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D115E" w14:textId="5A35AEC1" w:rsidR="00D51DAB" w:rsidRPr="00EC53EA" w:rsidRDefault="00D51DAB" w:rsidP="00D51DAB">
      <w:pPr>
        <w:rPr>
          <w:rFonts w:ascii="Times New Roman" w:hAnsi="Times New Roman" w:cs="Times New Roman"/>
          <w:b/>
          <w:sz w:val="24"/>
          <w:szCs w:val="24"/>
        </w:rPr>
      </w:pPr>
      <w:r w:rsidRPr="00EC53EA">
        <w:rPr>
          <w:rFonts w:ascii="Times New Roman" w:hAnsi="Times New Roman" w:cs="Times New Roman"/>
          <w:b/>
          <w:sz w:val="24"/>
          <w:szCs w:val="24"/>
        </w:rPr>
        <w:t xml:space="preserve">SVEUČILIŠTE U ZAGREBU </w:t>
      </w:r>
    </w:p>
    <w:p w14:paraId="29F6E6E8" w14:textId="77777777" w:rsidR="00D51DAB" w:rsidRPr="00EC53EA" w:rsidRDefault="00D51DAB" w:rsidP="00D51DAB">
      <w:pPr>
        <w:rPr>
          <w:rFonts w:ascii="Times New Roman" w:hAnsi="Times New Roman" w:cs="Times New Roman"/>
          <w:b/>
          <w:sz w:val="24"/>
          <w:szCs w:val="24"/>
        </w:rPr>
      </w:pPr>
      <w:r w:rsidRPr="00EC53EA">
        <w:rPr>
          <w:rFonts w:ascii="Times New Roman" w:hAnsi="Times New Roman" w:cs="Times New Roman"/>
          <w:b/>
          <w:sz w:val="24"/>
          <w:szCs w:val="24"/>
        </w:rPr>
        <w:t xml:space="preserve">PREHRAMBENO-BIOTEHNOLOŠKI FAKULTET </w:t>
      </w:r>
    </w:p>
    <w:p w14:paraId="607D7E50" w14:textId="77777777" w:rsidR="00D51DAB" w:rsidRPr="00EC53EA" w:rsidRDefault="00D51DAB" w:rsidP="00D51DAB">
      <w:pPr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Pierottijeva 6, Zagreb</w:t>
      </w:r>
    </w:p>
    <w:p w14:paraId="4963ADD6" w14:textId="77777777" w:rsidR="00D51DAB" w:rsidRPr="00EC53EA" w:rsidRDefault="00D51DAB" w:rsidP="00D51DAB">
      <w:pPr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OIB: 47824453867</w:t>
      </w:r>
    </w:p>
    <w:p w14:paraId="1010CC3A" w14:textId="77777777" w:rsidR="00D51DAB" w:rsidRPr="00EC53EA" w:rsidRDefault="00D51DAB" w:rsidP="00D51DAB">
      <w:pPr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RAZDJEL: 080</w:t>
      </w:r>
    </w:p>
    <w:p w14:paraId="6F778C9B" w14:textId="77777777" w:rsidR="00D51DAB" w:rsidRPr="00EC53EA" w:rsidRDefault="00D51DAB" w:rsidP="00D51DAB">
      <w:pPr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RAZINA: 11</w:t>
      </w:r>
    </w:p>
    <w:p w14:paraId="585A17B5" w14:textId="77777777" w:rsidR="00D51DAB" w:rsidRPr="003F77AF" w:rsidRDefault="00D51DAB" w:rsidP="00D51DAB">
      <w:pPr>
        <w:rPr>
          <w:rFonts w:ascii="Times New Roman" w:hAnsi="Times New Roman" w:cs="Times New Roman"/>
          <w:bCs/>
          <w:sz w:val="24"/>
          <w:szCs w:val="24"/>
        </w:rPr>
      </w:pPr>
      <w:r w:rsidRPr="003F77AF">
        <w:rPr>
          <w:rFonts w:ascii="Times New Roman" w:hAnsi="Times New Roman" w:cs="Times New Roman"/>
          <w:bCs/>
          <w:sz w:val="24"/>
          <w:szCs w:val="24"/>
        </w:rPr>
        <w:t>ŠIFRA DJELATNOSTI: 8542</w:t>
      </w:r>
    </w:p>
    <w:p w14:paraId="134C6F45" w14:textId="77777777" w:rsidR="00D51DAB" w:rsidRPr="00EC53EA" w:rsidRDefault="00D51DAB" w:rsidP="00D51DAB">
      <w:pPr>
        <w:rPr>
          <w:rFonts w:ascii="Times New Roman" w:hAnsi="Times New Roman" w:cs="Times New Roman"/>
          <w:b/>
          <w:sz w:val="24"/>
          <w:szCs w:val="24"/>
        </w:rPr>
      </w:pPr>
      <w:r w:rsidRPr="00EC53EA">
        <w:rPr>
          <w:rFonts w:ascii="Times New Roman" w:hAnsi="Times New Roman" w:cs="Times New Roman"/>
          <w:b/>
          <w:sz w:val="24"/>
          <w:szCs w:val="24"/>
        </w:rPr>
        <w:t>RKP: 1845</w:t>
      </w:r>
    </w:p>
    <w:p w14:paraId="76556ED9" w14:textId="77777777" w:rsidR="00D51DAB" w:rsidRPr="00EC53EA" w:rsidRDefault="00D51DAB" w:rsidP="00D51DAB">
      <w:pPr>
        <w:rPr>
          <w:rFonts w:ascii="Times New Roman" w:hAnsi="Times New Roman" w:cs="Times New Roman"/>
          <w:b/>
          <w:sz w:val="24"/>
          <w:szCs w:val="24"/>
        </w:rPr>
      </w:pPr>
    </w:p>
    <w:p w14:paraId="468A714B" w14:textId="7D08B7C6" w:rsidR="00D51DAB" w:rsidRDefault="00D51DAB" w:rsidP="00D51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3EA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527F2DF3" w14:textId="77777777" w:rsidR="00540D57" w:rsidRPr="00EC53EA" w:rsidRDefault="00540D57" w:rsidP="00D51D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D4DD5" w14:textId="5FF8BB1A" w:rsidR="00D01D49" w:rsidRPr="00EC53EA" w:rsidRDefault="00D51DAB" w:rsidP="00D51D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7E01AC" w:rsidRPr="00EC53EA">
        <w:rPr>
          <w:rFonts w:ascii="Times New Roman" w:hAnsi="Times New Roman" w:cs="Times New Roman"/>
          <w:sz w:val="24"/>
          <w:szCs w:val="24"/>
        </w:rPr>
        <w:t>81</w:t>
      </w:r>
      <w:r w:rsidRPr="00EC53EA">
        <w:rPr>
          <w:rFonts w:ascii="Times New Roman" w:hAnsi="Times New Roman" w:cs="Times New Roman"/>
          <w:sz w:val="24"/>
          <w:szCs w:val="24"/>
        </w:rPr>
        <w:t xml:space="preserve">. Zakona o proračunu (NN 144/21) </w:t>
      </w:r>
      <w:r w:rsidR="00E810E1">
        <w:rPr>
          <w:rFonts w:ascii="Times New Roman" w:hAnsi="Times New Roman" w:cs="Times New Roman"/>
          <w:sz w:val="24"/>
          <w:szCs w:val="24"/>
        </w:rPr>
        <w:t xml:space="preserve">i odredbama Pravilnika o polugodišnjem i godišnjem izvještaju o izvršenju proračuna i financijskog plana (NN 85/23) </w:t>
      </w:r>
      <w:r w:rsidR="007E01AC" w:rsidRPr="00EC53EA">
        <w:rPr>
          <w:rFonts w:ascii="Times New Roman" w:hAnsi="Times New Roman" w:cs="Times New Roman"/>
          <w:sz w:val="24"/>
          <w:szCs w:val="24"/>
        </w:rPr>
        <w:t xml:space="preserve">polugodišnji i godišnji izvještaj o izvršenju financijskog plana proračunskog i izvanproračunskog korisnika </w:t>
      </w:r>
      <w:r w:rsidR="00D01D49" w:rsidRPr="00EC53EA">
        <w:rPr>
          <w:rFonts w:ascii="Times New Roman" w:hAnsi="Times New Roman" w:cs="Times New Roman"/>
          <w:sz w:val="24"/>
          <w:szCs w:val="24"/>
        </w:rPr>
        <w:t>sadrž</w:t>
      </w:r>
      <w:r w:rsidR="00E810E1">
        <w:rPr>
          <w:rFonts w:ascii="Times New Roman" w:hAnsi="Times New Roman" w:cs="Times New Roman"/>
          <w:sz w:val="24"/>
          <w:szCs w:val="24"/>
        </w:rPr>
        <w:t>i</w:t>
      </w:r>
      <w:r w:rsidR="00D01D49" w:rsidRPr="00EC53EA">
        <w:rPr>
          <w:rFonts w:ascii="Times New Roman" w:hAnsi="Times New Roman" w:cs="Times New Roman"/>
          <w:sz w:val="24"/>
          <w:szCs w:val="24"/>
        </w:rPr>
        <w:t xml:space="preserve"> opći i posebni dio, obrazloženje i posebne izvještaje. </w:t>
      </w:r>
    </w:p>
    <w:p w14:paraId="19637551" w14:textId="5FE4B477" w:rsidR="00D01D49" w:rsidRPr="00EC53EA" w:rsidRDefault="00D51DAB" w:rsidP="00D51D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U ovom obrazloženju u nastavku daje</w:t>
      </w:r>
      <w:r w:rsidR="00E810E1">
        <w:rPr>
          <w:rFonts w:ascii="Times New Roman" w:hAnsi="Times New Roman" w:cs="Times New Roman"/>
          <w:sz w:val="24"/>
          <w:szCs w:val="24"/>
        </w:rPr>
        <w:t xml:space="preserve"> se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D01D49" w:rsidRPr="00EC53EA">
        <w:rPr>
          <w:rFonts w:ascii="Times New Roman" w:hAnsi="Times New Roman" w:cs="Times New Roman"/>
          <w:sz w:val="24"/>
          <w:szCs w:val="24"/>
        </w:rPr>
        <w:t xml:space="preserve">obrazloženje izvršenja općeg dijela financijskog plana. </w:t>
      </w:r>
    </w:p>
    <w:p w14:paraId="4F11554F" w14:textId="77777777" w:rsidR="00D01D49" w:rsidRPr="00EC53EA" w:rsidRDefault="00D01D49" w:rsidP="00173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AC2240" w14:textId="258FB664" w:rsidR="00785C84" w:rsidRPr="00EC53EA" w:rsidRDefault="00802DE7" w:rsidP="00227EE3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Izvršenje financijskog plana </w:t>
      </w:r>
      <w:r w:rsidR="008D28A8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Sveučilišta u Zagrebu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Prehrambeno-biotehnološkog fakulteta</w:t>
      </w:r>
    </w:p>
    <w:p w14:paraId="2B6FCD3C" w14:textId="02F25411" w:rsidR="004B5CE3" w:rsidRPr="00EC53EA" w:rsidRDefault="00802DE7" w:rsidP="00227EE3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903818" w:rsidRPr="00EC53EA">
        <w:rPr>
          <w:rFonts w:ascii="Times New Roman" w:hAnsi="Times New Roman" w:cs="Times New Roman"/>
          <w:b/>
          <w:bCs/>
          <w:sz w:val="24"/>
          <w:szCs w:val="24"/>
        </w:rPr>
        <w:t>razdoblje 01.01.202</w:t>
      </w:r>
      <w:r w:rsidR="00E810E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3818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. – </w:t>
      </w:r>
      <w:r w:rsidR="00C6678D" w:rsidRPr="00EC53EA">
        <w:rPr>
          <w:rFonts w:ascii="Times New Roman" w:hAnsi="Times New Roman" w:cs="Times New Roman"/>
          <w:b/>
          <w:bCs/>
          <w:sz w:val="24"/>
          <w:szCs w:val="24"/>
        </w:rPr>
        <w:t>31.12</w:t>
      </w:r>
      <w:r w:rsidR="00903818" w:rsidRPr="00EC53E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810E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3818" w:rsidRPr="00EC53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1E297B" w14:textId="77777777" w:rsidR="00D01D49" w:rsidRPr="00EC53EA" w:rsidRDefault="00D01D49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87C85" w14:textId="6EF1462D" w:rsidR="00D01D49" w:rsidRPr="00EC53EA" w:rsidRDefault="00D01D49" w:rsidP="00B6181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PRIHODI I PRIMICI </w:t>
      </w:r>
    </w:p>
    <w:p w14:paraId="4A5B6ACE" w14:textId="7DDAEF93" w:rsidR="00D01D49" w:rsidRPr="00EC53EA" w:rsidRDefault="00227EE3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Ukupno planirani prihodi za 202</w:t>
      </w:r>
      <w:r w:rsidR="00E810E1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810E1">
        <w:rPr>
          <w:rFonts w:ascii="Times New Roman" w:hAnsi="Times New Roman" w:cs="Times New Roman"/>
          <w:sz w:val="24"/>
          <w:szCs w:val="24"/>
        </w:rPr>
        <w:t>12.481.725,00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prihodi u navedenom razdoblju iznose </w:t>
      </w:r>
      <w:r w:rsidR="00E810E1">
        <w:rPr>
          <w:rFonts w:ascii="Times New Roman" w:hAnsi="Times New Roman" w:cs="Times New Roman"/>
          <w:sz w:val="24"/>
          <w:szCs w:val="24"/>
        </w:rPr>
        <w:t>13.191.180,86</w:t>
      </w:r>
      <w:r w:rsidR="001A20E8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eura, odnosno realizirano je </w:t>
      </w:r>
      <w:r w:rsidR="001A20E8" w:rsidRPr="00EC53EA">
        <w:rPr>
          <w:rFonts w:ascii="Times New Roman" w:hAnsi="Times New Roman" w:cs="Times New Roman"/>
          <w:sz w:val="24"/>
          <w:szCs w:val="24"/>
        </w:rPr>
        <w:t>više od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planiranog iznosa</w:t>
      </w:r>
      <w:r w:rsidR="001A20E8" w:rsidRPr="00EC53EA">
        <w:rPr>
          <w:rFonts w:ascii="Times New Roman" w:hAnsi="Times New Roman" w:cs="Times New Roman"/>
          <w:sz w:val="24"/>
          <w:szCs w:val="24"/>
        </w:rPr>
        <w:t xml:space="preserve"> i to za 5</w:t>
      </w:r>
      <w:r w:rsidR="00E810E1">
        <w:rPr>
          <w:rFonts w:ascii="Times New Roman" w:hAnsi="Times New Roman" w:cs="Times New Roman"/>
          <w:sz w:val="24"/>
          <w:szCs w:val="24"/>
        </w:rPr>
        <w:t>,68</w:t>
      </w:r>
      <w:r w:rsidR="001A20E8" w:rsidRPr="00EC53EA">
        <w:rPr>
          <w:rFonts w:ascii="Times New Roman" w:hAnsi="Times New Roman" w:cs="Times New Roman"/>
          <w:sz w:val="24"/>
          <w:szCs w:val="24"/>
        </w:rPr>
        <w:t>%</w:t>
      </w:r>
      <w:r w:rsidRPr="00EC5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AA74F6" w14:textId="77777777" w:rsidR="00227EE3" w:rsidRPr="00EC53EA" w:rsidRDefault="00227EE3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8A530" w14:textId="141F7708" w:rsidR="00711E4C" w:rsidRPr="00EC53EA" w:rsidRDefault="00903818" w:rsidP="00B618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11</w:t>
      </w:r>
      <w:r w:rsidR="00240467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– Opći prihodi i primici </w:t>
      </w:r>
    </w:p>
    <w:p w14:paraId="1A733D38" w14:textId="75EA12E7" w:rsidR="003075D2" w:rsidRDefault="00903818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U 202</w:t>
      </w:r>
      <w:r w:rsidR="00E810E1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godini na izvoru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85C84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– Opći prihodi i primici</w:t>
      </w:r>
      <w:r w:rsidR="00785C84" w:rsidRPr="00EC53EA">
        <w:rPr>
          <w:rFonts w:ascii="Times New Roman" w:hAnsi="Times New Roman" w:cs="Times New Roman"/>
          <w:sz w:val="24"/>
          <w:szCs w:val="24"/>
        </w:rPr>
        <w:t xml:space="preserve">, 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prihodi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u iznosu </w:t>
      </w:r>
      <w:r w:rsidR="00E810E1">
        <w:rPr>
          <w:rFonts w:ascii="Times New Roman" w:hAnsi="Times New Roman" w:cs="Times New Roman"/>
          <w:sz w:val="24"/>
          <w:szCs w:val="24"/>
        </w:rPr>
        <w:t>9.236.800,00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</w:t>
      </w:r>
      <w:r w:rsidR="003075D2" w:rsidRPr="00EC53EA">
        <w:rPr>
          <w:rFonts w:ascii="Times New Roman" w:hAnsi="Times New Roman" w:cs="Times New Roman"/>
          <w:sz w:val="24"/>
          <w:szCs w:val="24"/>
        </w:rPr>
        <w:t>v</w:t>
      </w:r>
      <w:r w:rsidRPr="00EC53EA">
        <w:rPr>
          <w:rFonts w:ascii="Times New Roman" w:hAnsi="Times New Roman" w:cs="Times New Roman"/>
          <w:sz w:val="24"/>
          <w:szCs w:val="24"/>
        </w:rPr>
        <w:t xml:space="preserve">areni su prihodi u iznosu od </w:t>
      </w:r>
      <w:r w:rsidR="00E810E1">
        <w:rPr>
          <w:rFonts w:ascii="Times New Roman" w:hAnsi="Times New Roman" w:cs="Times New Roman"/>
          <w:sz w:val="24"/>
          <w:szCs w:val="24"/>
        </w:rPr>
        <w:t>9.614.451,21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</w:t>
      </w:r>
      <w:r w:rsidR="00BF4278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>odnosno realiz</w:t>
      </w:r>
      <w:r w:rsidR="00E810E1">
        <w:rPr>
          <w:rFonts w:ascii="Times New Roman" w:hAnsi="Times New Roman" w:cs="Times New Roman"/>
          <w:sz w:val="24"/>
          <w:szCs w:val="24"/>
        </w:rPr>
        <w:t xml:space="preserve">irano je 4% </w:t>
      </w:r>
      <w:r w:rsidR="00BF4278">
        <w:rPr>
          <w:rFonts w:ascii="Times New Roman" w:hAnsi="Times New Roman" w:cs="Times New Roman"/>
          <w:sz w:val="24"/>
          <w:szCs w:val="24"/>
        </w:rPr>
        <w:t xml:space="preserve">više </w:t>
      </w:r>
      <w:r w:rsidR="00E810E1">
        <w:rPr>
          <w:rFonts w:ascii="Times New Roman" w:hAnsi="Times New Roman" w:cs="Times New Roman"/>
          <w:sz w:val="24"/>
          <w:szCs w:val="24"/>
        </w:rPr>
        <w:t xml:space="preserve">od planiranog. </w:t>
      </w:r>
      <w:r w:rsidR="003075D2" w:rsidRPr="00EC53EA">
        <w:rPr>
          <w:rFonts w:ascii="Times New Roman" w:hAnsi="Times New Roman" w:cs="Times New Roman"/>
          <w:sz w:val="24"/>
          <w:szCs w:val="24"/>
        </w:rPr>
        <w:t>Ostvareni prihodi odnose se na prihode iz nadležnog proračuna za financiranje redovne djelatnosti proračunskih korisnika, odnosno doznaku sredstava za financiranje redovne djelatnosti proračunskih korisnika (subvencije participacije školarine)</w:t>
      </w:r>
      <w:r w:rsidR="00E50822" w:rsidRPr="00EC53EA">
        <w:rPr>
          <w:rFonts w:ascii="Times New Roman" w:hAnsi="Times New Roman" w:cs="Times New Roman"/>
          <w:sz w:val="24"/>
          <w:szCs w:val="24"/>
        </w:rPr>
        <w:t>,</w:t>
      </w:r>
      <w:r w:rsidR="003075D2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E50822" w:rsidRPr="00EC53EA">
        <w:rPr>
          <w:rFonts w:ascii="Times New Roman" w:hAnsi="Times New Roman" w:cs="Times New Roman"/>
          <w:sz w:val="24"/>
          <w:szCs w:val="24"/>
        </w:rPr>
        <w:t xml:space="preserve">doznaku sredstava za temeljno financiranje znanstvene i umjetničke djelatnosti Sveučilišta u Zagrebu </w:t>
      </w:r>
      <w:r w:rsidR="003075D2" w:rsidRPr="00EC53EA">
        <w:rPr>
          <w:rFonts w:ascii="Times New Roman" w:hAnsi="Times New Roman" w:cs="Times New Roman"/>
          <w:sz w:val="24"/>
          <w:szCs w:val="24"/>
        </w:rPr>
        <w:t xml:space="preserve">i to u iznosu od </w:t>
      </w:r>
      <w:r w:rsidR="00E810E1">
        <w:rPr>
          <w:rFonts w:ascii="Times New Roman" w:hAnsi="Times New Roman" w:cs="Times New Roman"/>
          <w:sz w:val="24"/>
          <w:szCs w:val="24"/>
        </w:rPr>
        <w:t>322.751,55</w:t>
      </w:r>
      <w:r w:rsidR="003075D2"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D01D49" w:rsidRPr="00EC53EA">
        <w:rPr>
          <w:rFonts w:ascii="Times New Roman" w:hAnsi="Times New Roman" w:cs="Times New Roman"/>
          <w:sz w:val="24"/>
          <w:szCs w:val="24"/>
        </w:rPr>
        <w:t xml:space="preserve">. Ostatak </w:t>
      </w:r>
      <w:r w:rsidR="003075D2" w:rsidRPr="00EC53EA">
        <w:rPr>
          <w:rFonts w:ascii="Times New Roman" w:hAnsi="Times New Roman" w:cs="Times New Roman"/>
          <w:sz w:val="24"/>
          <w:szCs w:val="24"/>
        </w:rPr>
        <w:t xml:space="preserve">iznosa odnosi se na prihode iz nadležnog proračuna za plaće zaposlenika te ostala materijalna prava zaposlenika. </w:t>
      </w:r>
    </w:p>
    <w:p w14:paraId="2FE42127" w14:textId="77777777" w:rsidR="00005B86" w:rsidRPr="00EC53EA" w:rsidRDefault="00005B86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95AB5" w14:textId="2C50322B" w:rsidR="00785C84" w:rsidRPr="00EC53EA" w:rsidRDefault="00785C84" w:rsidP="003C22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31 – Vlastiti prihodi </w:t>
      </w:r>
    </w:p>
    <w:p w14:paraId="1BA16534" w14:textId="78541A8C" w:rsidR="00785C84" w:rsidRDefault="00785C84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U 202</w:t>
      </w:r>
      <w:r w:rsidR="00BF4278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godini na izvoru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31 – Vlastiti prihodi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prihodi u ukupnom iznosu od </w:t>
      </w:r>
      <w:r w:rsidR="00BF4278">
        <w:rPr>
          <w:rFonts w:ascii="Times New Roman" w:hAnsi="Times New Roman" w:cs="Times New Roman"/>
          <w:sz w:val="24"/>
          <w:szCs w:val="24"/>
        </w:rPr>
        <w:t>1.018.758</w:t>
      </w:r>
      <w:r w:rsidR="00637B3B">
        <w:rPr>
          <w:rFonts w:ascii="Times New Roman" w:hAnsi="Times New Roman" w:cs="Times New Roman"/>
          <w:sz w:val="24"/>
          <w:szCs w:val="24"/>
        </w:rPr>
        <w:t>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su prihodi u iznosu </w:t>
      </w:r>
      <w:r w:rsidR="00BF4278">
        <w:rPr>
          <w:rFonts w:ascii="Times New Roman" w:hAnsi="Times New Roman" w:cs="Times New Roman"/>
          <w:sz w:val="24"/>
          <w:szCs w:val="24"/>
        </w:rPr>
        <w:t>772.595,73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</w:t>
      </w:r>
      <w:r w:rsidR="00637B3B">
        <w:rPr>
          <w:rFonts w:ascii="Times New Roman" w:hAnsi="Times New Roman" w:cs="Times New Roman"/>
          <w:sz w:val="24"/>
          <w:szCs w:val="24"/>
        </w:rPr>
        <w:t>a</w:t>
      </w:r>
      <w:r w:rsidRPr="00EC53EA">
        <w:rPr>
          <w:rFonts w:ascii="Times New Roman" w:hAnsi="Times New Roman" w:cs="Times New Roman"/>
          <w:sz w:val="24"/>
          <w:szCs w:val="24"/>
        </w:rPr>
        <w:t xml:space="preserve">, odnosno realizirano je </w:t>
      </w:r>
      <w:r w:rsidR="00BF4278">
        <w:rPr>
          <w:rFonts w:ascii="Times New Roman" w:hAnsi="Times New Roman" w:cs="Times New Roman"/>
          <w:sz w:val="24"/>
          <w:szCs w:val="24"/>
        </w:rPr>
        <w:t>76</w:t>
      </w:r>
      <w:r w:rsidRPr="00EC53EA">
        <w:rPr>
          <w:rFonts w:ascii="Times New Roman" w:hAnsi="Times New Roman" w:cs="Times New Roman"/>
          <w:sz w:val="24"/>
          <w:szCs w:val="24"/>
        </w:rPr>
        <w:t xml:space="preserve">% planiranog iznosa. </w:t>
      </w:r>
    </w:p>
    <w:p w14:paraId="4D8B5935" w14:textId="77777777" w:rsidR="00005B86" w:rsidRPr="00EC53EA" w:rsidRDefault="00005B86" w:rsidP="003C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AA828" w14:textId="51B94999" w:rsidR="00D51DAB" w:rsidRPr="00EC53EA" w:rsidRDefault="00D51DAB" w:rsidP="003C22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43 </w:t>
      </w:r>
      <w:r w:rsidR="00C929A3" w:rsidRPr="00EC53E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9A3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Ostali prihodi za posebne namjene </w:t>
      </w:r>
    </w:p>
    <w:p w14:paraId="4C4943E1" w14:textId="37C6C5C2" w:rsidR="00C929A3" w:rsidRDefault="00C929A3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Prihodi </w:t>
      </w:r>
      <w:r w:rsidR="00A225C6" w:rsidRPr="00EC53EA">
        <w:rPr>
          <w:rFonts w:ascii="Times New Roman" w:hAnsi="Times New Roman" w:cs="Times New Roman"/>
          <w:sz w:val="24"/>
          <w:szCs w:val="24"/>
        </w:rPr>
        <w:t xml:space="preserve">iz izvora </w:t>
      </w:r>
      <w:r w:rsidR="00A225C6" w:rsidRPr="00EC53EA">
        <w:rPr>
          <w:rFonts w:ascii="Times New Roman" w:hAnsi="Times New Roman" w:cs="Times New Roman"/>
          <w:b/>
          <w:bCs/>
          <w:sz w:val="24"/>
          <w:szCs w:val="24"/>
        </w:rPr>
        <w:t>43 – Ostali prihodi za posebne namjene</w:t>
      </w:r>
      <w:r w:rsidR="00A225C6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>su planirani u iznosu 254.103</w:t>
      </w:r>
      <w:r w:rsidR="00637B3B">
        <w:rPr>
          <w:rFonts w:ascii="Times New Roman" w:hAnsi="Times New Roman" w:cs="Times New Roman"/>
          <w:sz w:val="24"/>
          <w:szCs w:val="24"/>
        </w:rPr>
        <w:t>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 za 202</w:t>
      </w:r>
      <w:r w:rsidR="00BF4278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godinu, a odnose se na sufinanciranje cijene usluge, participacije i slično. U promatranom godišnjem razdoblju ostvareni su prihodi u iznosu </w:t>
      </w:r>
      <w:r w:rsidR="003F77AF">
        <w:rPr>
          <w:rFonts w:ascii="Times New Roman" w:hAnsi="Times New Roman" w:cs="Times New Roman"/>
          <w:sz w:val="24"/>
          <w:szCs w:val="24"/>
        </w:rPr>
        <w:t>303.554,70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1A20E8" w:rsidRPr="00EC53EA">
        <w:rPr>
          <w:rFonts w:ascii="Times New Roman" w:hAnsi="Times New Roman" w:cs="Times New Roman"/>
          <w:sz w:val="24"/>
          <w:szCs w:val="24"/>
        </w:rPr>
        <w:t xml:space="preserve">, što je </w:t>
      </w:r>
      <w:r w:rsidR="003F77AF">
        <w:rPr>
          <w:rFonts w:ascii="Times New Roman" w:hAnsi="Times New Roman" w:cs="Times New Roman"/>
          <w:sz w:val="24"/>
          <w:szCs w:val="24"/>
        </w:rPr>
        <w:t>19% više od</w:t>
      </w:r>
      <w:r w:rsidR="001A20E8" w:rsidRPr="00EC53EA">
        <w:rPr>
          <w:rFonts w:ascii="Times New Roman" w:hAnsi="Times New Roman" w:cs="Times New Roman"/>
          <w:sz w:val="24"/>
          <w:szCs w:val="24"/>
        </w:rPr>
        <w:t xml:space="preserve"> planiranog iznosa.</w:t>
      </w:r>
    </w:p>
    <w:p w14:paraId="5F9D77C5" w14:textId="77777777" w:rsidR="00005B86" w:rsidRPr="00EC53EA" w:rsidRDefault="00005B86" w:rsidP="003C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4FF5E" w14:textId="079825EE" w:rsidR="007962FE" w:rsidRPr="00EC53EA" w:rsidRDefault="008E2354" w:rsidP="003C22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Izvor 51 – Pomoći EU</w:t>
      </w:r>
    </w:p>
    <w:p w14:paraId="1DB3FC1C" w14:textId="77777777" w:rsidR="00005B86" w:rsidRDefault="008E2354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51 – Pomoći EU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005B86">
        <w:rPr>
          <w:rFonts w:ascii="Times New Roman" w:hAnsi="Times New Roman" w:cs="Times New Roman"/>
          <w:sz w:val="24"/>
          <w:szCs w:val="24"/>
        </w:rPr>
        <w:t>187.463,00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 u 202</w:t>
      </w:r>
      <w:r w:rsidR="00005B86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>. godini, za projekte FUNTOMP - Functionalized Tomato Products (PRIMA HORIZON), Flat Bread of Mediterranean area; INnovation &amp; Emerging process &amp; technology (FLAT BREAD MINE) (PRIMA HORIZON), Food PackagIng open courseware for higher Education and Staff of companieS 2.0 (ERASMUS +), European Qualifications &amp; Competences for the Vegan Food Industry (ERASMUS +)</w:t>
      </w:r>
      <w:r w:rsidR="00661514">
        <w:rPr>
          <w:rFonts w:ascii="Times New Roman" w:hAnsi="Times New Roman" w:cs="Times New Roman"/>
          <w:sz w:val="24"/>
          <w:szCs w:val="24"/>
        </w:rPr>
        <w:t>, EIT Food Hub</w:t>
      </w:r>
      <w:r w:rsidRPr="00EC53EA">
        <w:rPr>
          <w:rFonts w:ascii="Times New Roman" w:hAnsi="Times New Roman" w:cs="Times New Roman"/>
          <w:sz w:val="24"/>
          <w:szCs w:val="24"/>
        </w:rPr>
        <w:t>. Spomenuti prihodi planirani su na skupini 63 – Pomoći iz inozemstva i od subjekata unutar općeg proračuna</w:t>
      </w:r>
      <w:r w:rsidR="00637B3B">
        <w:rPr>
          <w:rFonts w:ascii="Times New Roman" w:hAnsi="Times New Roman" w:cs="Times New Roman"/>
          <w:sz w:val="24"/>
          <w:szCs w:val="24"/>
        </w:rPr>
        <w:t xml:space="preserve"> </w:t>
      </w:r>
      <w:r w:rsidR="00005B86">
        <w:rPr>
          <w:rFonts w:ascii="Times New Roman" w:hAnsi="Times New Roman" w:cs="Times New Roman"/>
          <w:sz w:val="24"/>
          <w:szCs w:val="24"/>
        </w:rPr>
        <w:t xml:space="preserve">, </w:t>
      </w:r>
      <w:r w:rsidRPr="00EC53EA">
        <w:rPr>
          <w:rFonts w:ascii="Times New Roman" w:hAnsi="Times New Roman" w:cs="Times New Roman"/>
          <w:sz w:val="24"/>
          <w:szCs w:val="24"/>
        </w:rPr>
        <w:t>a do kraja razdoblja ostvareni</w:t>
      </w:r>
      <w:r w:rsidR="00724716" w:rsidRPr="00EC53EA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661514">
        <w:rPr>
          <w:rFonts w:ascii="Times New Roman" w:hAnsi="Times New Roman" w:cs="Times New Roman"/>
          <w:sz w:val="24"/>
          <w:szCs w:val="24"/>
        </w:rPr>
        <w:t>189.536,14</w:t>
      </w:r>
      <w:r w:rsidR="00724716"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Pr="00EC53EA">
        <w:rPr>
          <w:rFonts w:ascii="Times New Roman" w:hAnsi="Times New Roman" w:cs="Times New Roman"/>
          <w:sz w:val="24"/>
          <w:szCs w:val="24"/>
        </w:rPr>
        <w:t>, zbog dinamike doznake sredstva</w:t>
      </w:r>
      <w:r w:rsidR="00661514">
        <w:rPr>
          <w:rFonts w:ascii="Times New Roman" w:hAnsi="Times New Roman" w:cs="Times New Roman"/>
          <w:sz w:val="24"/>
          <w:szCs w:val="24"/>
        </w:rPr>
        <w:t xml:space="preserve">, uz neznatno odstupanje od planiranog iznosa (1% više od planiranog). </w:t>
      </w:r>
    </w:p>
    <w:p w14:paraId="079CC7B6" w14:textId="57817D62" w:rsidR="007962FE" w:rsidRPr="00EC53EA" w:rsidRDefault="008E2354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24DD6" w14:textId="3A811047" w:rsidR="00B75FFE" w:rsidRPr="00EC53EA" w:rsidRDefault="00B75FFE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52 – Ostale pomoći i darovnice </w:t>
      </w:r>
    </w:p>
    <w:p w14:paraId="7673EE57" w14:textId="1CDB7A0B" w:rsidR="00A225C6" w:rsidRDefault="00C174F5" w:rsidP="00C174F5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EC53EA">
        <w:rPr>
          <w:rFonts w:ascii="Times New Roman" w:hAnsi="Times New Roman" w:cs="Times New Roman"/>
          <w:b/>
          <w:sz w:val="24"/>
          <w:szCs w:val="24"/>
        </w:rPr>
        <w:t>52 – Ostale pomoći i darovnice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661514">
        <w:rPr>
          <w:rFonts w:ascii="Times New Roman" w:hAnsi="Times New Roman" w:cs="Times New Roman"/>
          <w:sz w:val="24"/>
          <w:szCs w:val="24"/>
        </w:rPr>
        <w:t>1.073.176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 u 202</w:t>
      </w:r>
      <w:r w:rsidR="00661514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>. godini za projekte Girls go STEM</w:t>
      </w:r>
      <w:r w:rsidR="00637B3B">
        <w:rPr>
          <w:rFonts w:ascii="Times New Roman" w:hAnsi="Times New Roman" w:cs="Times New Roman"/>
          <w:sz w:val="24"/>
          <w:szCs w:val="24"/>
        </w:rPr>
        <w:t>;</w:t>
      </w:r>
      <w:r w:rsidR="00661514">
        <w:rPr>
          <w:rFonts w:ascii="Times New Roman" w:hAnsi="Times New Roman" w:cs="Times New Roman"/>
          <w:sz w:val="24"/>
          <w:szCs w:val="24"/>
        </w:rPr>
        <w:t xml:space="preserve"> Glikom i mikrobiom kao biljezi utjecaja prehrane na zdravlje žena reproduktivne dobi (Gino-GlikoMikroBiom)</w:t>
      </w:r>
      <w:r w:rsidR="00637B3B">
        <w:rPr>
          <w:rFonts w:ascii="Times New Roman" w:hAnsi="Times New Roman" w:cs="Times New Roman"/>
          <w:sz w:val="24"/>
          <w:szCs w:val="24"/>
        </w:rPr>
        <w:t>;</w:t>
      </w:r>
      <w:r w:rsidR="00661514">
        <w:rPr>
          <w:rFonts w:ascii="Times New Roman" w:hAnsi="Times New Roman" w:cs="Times New Roman"/>
          <w:sz w:val="24"/>
          <w:szCs w:val="24"/>
        </w:rPr>
        <w:t xml:space="preserve"> INTACTBioPack</w:t>
      </w:r>
      <w:r w:rsidR="00637B3B">
        <w:rPr>
          <w:rFonts w:ascii="Times New Roman" w:hAnsi="Times New Roman" w:cs="Times New Roman"/>
          <w:sz w:val="24"/>
          <w:szCs w:val="24"/>
        </w:rPr>
        <w:t>;</w:t>
      </w:r>
      <w:r w:rsidR="00661514">
        <w:rPr>
          <w:rFonts w:ascii="Times New Roman" w:hAnsi="Times New Roman" w:cs="Times New Roman"/>
          <w:sz w:val="24"/>
          <w:szCs w:val="24"/>
        </w:rPr>
        <w:t xml:space="preserve"> EVOLVEPACK</w:t>
      </w:r>
      <w:r w:rsidR="00637B3B">
        <w:rPr>
          <w:rFonts w:ascii="Times New Roman" w:hAnsi="Times New Roman" w:cs="Times New Roman"/>
          <w:sz w:val="24"/>
          <w:szCs w:val="24"/>
        </w:rPr>
        <w:t>; PROMOTING STAKEHOLDER ADHERANCE TO MEDITERRANEAN DIET ON CAMPUS THROUGH MENU INTERVENTIONS AND SOCIAL MARKETING STRATEGIES – MedDietMenus4Campus; From Edible sprouts to hEalthy fooD (FEED)</w:t>
      </w:r>
      <w:r w:rsidR="00661514">
        <w:rPr>
          <w:rFonts w:ascii="Times New Roman" w:hAnsi="Times New Roman" w:cs="Times New Roman"/>
          <w:sz w:val="24"/>
          <w:szCs w:val="24"/>
        </w:rPr>
        <w:t xml:space="preserve">  </w:t>
      </w:r>
      <w:r w:rsidRPr="00EC53EA">
        <w:rPr>
          <w:rFonts w:ascii="Times New Roman" w:hAnsi="Times New Roman" w:cs="Times New Roman"/>
          <w:sz w:val="24"/>
          <w:szCs w:val="24"/>
        </w:rPr>
        <w:t xml:space="preserve">te projekta financiranih iz sredstva Hrvatske zaklade za znanost. Spomenuti prihodi planirani su u iznosu </w:t>
      </w:r>
      <w:r w:rsidR="00637B3B">
        <w:rPr>
          <w:rFonts w:ascii="Times New Roman" w:hAnsi="Times New Roman" w:cs="Times New Roman"/>
          <w:sz w:val="24"/>
          <w:szCs w:val="24"/>
        </w:rPr>
        <w:t>1.073.176,00, a realizirani su u iznosu 1.582.510,80 eura, odnosno 47% više od planiranog iznosa</w:t>
      </w:r>
      <w:r w:rsidR="00052408">
        <w:rPr>
          <w:rFonts w:ascii="Times New Roman" w:hAnsi="Times New Roman" w:cs="Times New Roman"/>
          <w:sz w:val="24"/>
          <w:szCs w:val="24"/>
        </w:rPr>
        <w:t xml:space="preserve">, ponajviše zbog doznake sredstava za projekte odobrene tijekom prethodne godine. 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5B07E" w14:textId="77777777" w:rsidR="00005B86" w:rsidRPr="00EC53EA" w:rsidRDefault="00005B86" w:rsidP="00C174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0F81E" w14:textId="1F6E09C9" w:rsidR="00A225C6" w:rsidRPr="00EC53EA" w:rsidRDefault="00A225C6" w:rsidP="00A22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563 – Europski fond za regionalni razvoj (EFRR)</w:t>
      </w:r>
    </w:p>
    <w:p w14:paraId="57D87C32" w14:textId="62836E94" w:rsidR="00A225C6" w:rsidRDefault="00A225C6" w:rsidP="00A225C6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563 – Europski fond za regionalni razvoj (EFRR) </w:t>
      </w:r>
      <w:r w:rsidRPr="00EC53EA">
        <w:rPr>
          <w:rFonts w:ascii="Times New Roman" w:hAnsi="Times New Roman" w:cs="Times New Roman"/>
          <w:sz w:val="24"/>
          <w:szCs w:val="24"/>
        </w:rPr>
        <w:t xml:space="preserve">su planirani u iznosu od </w:t>
      </w:r>
      <w:r w:rsidR="00052408">
        <w:rPr>
          <w:rFonts w:ascii="Times New Roman" w:hAnsi="Times New Roman" w:cs="Times New Roman"/>
          <w:sz w:val="24"/>
          <w:szCs w:val="24"/>
        </w:rPr>
        <w:t>353.958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 za projekte Održivo gospodarenje otpadom od proizvodnje vina KK.01.1.1.07.0007 i Bioaktivne molekule ljekovitog bilja kao prirodni antioksidansi, mikrobiocidi i konzervansi KK.01.1.1.04.0093</w:t>
      </w:r>
      <w:r w:rsidR="001D13E8">
        <w:rPr>
          <w:rFonts w:ascii="Times New Roman" w:hAnsi="Times New Roman" w:cs="Times New Roman"/>
          <w:sz w:val="24"/>
          <w:szCs w:val="24"/>
        </w:rPr>
        <w:t>,</w:t>
      </w:r>
      <w:r w:rsidRPr="00EC53EA">
        <w:rPr>
          <w:rFonts w:ascii="Times New Roman" w:hAnsi="Times New Roman" w:cs="Times New Roman"/>
          <w:sz w:val="24"/>
          <w:szCs w:val="24"/>
        </w:rPr>
        <w:t xml:space="preserve"> a sve temeljem Ugovora o dodjeli bespovratnih sredstava. </w:t>
      </w:r>
      <w:r w:rsidR="001645A2" w:rsidRPr="00EC53EA">
        <w:rPr>
          <w:rFonts w:ascii="Times New Roman" w:hAnsi="Times New Roman" w:cs="Times New Roman"/>
          <w:sz w:val="24"/>
          <w:szCs w:val="24"/>
        </w:rPr>
        <w:t xml:space="preserve">Ostvareni su prihodi u </w:t>
      </w:r>
      <w:r w:rsidR="00052408">
        <w:rPr>
          <w:rFonts w:ascii="Times New Roman" w:hAnsi="Times New Roman" w:cs="Times New Roman"/>
          <w:sz w:val="24"/>
          <w:szCs w:val="24"/>
        </w:rPr>
        <w:t xml:space="preserve">planiranom iznosu. </w:t>
      </w:r>
    </w:p>
    <w:p w14:paraId="3C753A8D" w14:textId="77777777" w:rsidR="00005B86" w:rsidRPr="00EC53EA" w:rsidRDefault="00005B86" w:rsidP="00A22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15D93" w14:textId="10DE42CD" w:rsidR="00CD1BBD" w:rsidRPr="00052408" w:rsidRDefault="004D6108" w:rsidP="009B0CB1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5</w:t>
      </w:r>
      <w:r w:rsidR="00052408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4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456" w:rsidRPr="00E75456">
        <w:rPr>
          <w:rFonts w:ascii="Times New Roman" w:hAnsi="Times New Roman" w:cs="Times New Roman"/>
          <w:b/>
          <w:bCs/>
          <w:sz w:val="24"/>
          <w:szCs w:val="24"/>
        </w:rPr>
        <w:t>Mehanizam za oporavak i otpornost</w:t>
      </w:r>
    </w:p>
    <w:p w14:paraId="0CBB4672" w14:textId="5DD8AB1C" w:rsidR="00B35184" w:rsidRDefault="00BB3CA2" w:rsidP="00BB3CA2">
      <w:pPr>
        <w:jc w:val="both"/>
        <w:rPr>
          <w:rFonts w:ascii="Times New Roman" w:hAnsi="Times New Roman" w:cs="Times New Roman"/>
          <w:sz w:val="24"/>
          <w:szCs w:val="24"/>
        </w:rPr>
      </w:pPr>
      <w:r w:rsidRPr="003610F9">
        <w:rPr>
          <w:rFonts w:ascii="Times New Roman" w:hAnsi="Times New Roman" w:cs="Times New Roman"/>
          <w:sz w:val="24"/>
          <w:szCs w:val="24"/>
        </w:rPr>
        <w:t>Prihodi</w:t>
      </w:r>
      <w:r w:rsidR="00E75456" w:rsidRPr="003610F9">
        <w:rPr>
          <w:rFonts w:ascii="Times New Roman" w:hAnsi="Times New Roman" w:cs="Times New Roman"/>
          <w:sz w:val="24"/>
          <w:szCs w:val="24"/>
        </w:rPr>
        <w:t xml:space="preserve"> u okviru izvora 581 - Mehanizam za oporavak i otpornost su planirani u iznosu 320.243,00 eura, a realizirani u iznosu 333.070,25 eura</w:t>
      </w:r>
      <w:r w:rsidR="003610F9">
        <w:rPr>
          <w:rFonts w:ascii="Times New Roman" w:hAnsi="Times New Roman" w:cs="Times New Roman"/>
          <w:sz w:val="24"/>
          <w:szCs w:val="24"/>
        </w:rPr>
        <w:t>, odnosno realizirano je 4% više od planiranog iznosa</w:t>
      </w:r>
      <w:r w:rsidR="00E75456" w:rsidRPr="003610F9">
        <w:rPr>
          <w:rFonts w:ascii="Times New Roman" w:hAnsi="Times New Roman" w:cs="Times New Roman"/>
          <w:sz w:val="24"/>
          <w:szCs w:val="24"/>
        </w:rPr>
        <w:t>.</w:t>
      </w:r>
      <w:r w:rsidRPr="003610F9">
        <w:rPr>
          <w:rFonts w:ascii="Times New Roman" w:hAnsi="Times New Roman" w:cs="Times New Roman"/>
          <w:sz w:val="24"/>
          <w:szCs w:val="24"/>
        </w:rPr>
        <w:t xml:space="preserve"> </w:t>
      </w:r>
      <w:r w:rsidR="00E75456" w:rsidRPr="003610F9">
        <w:rPr>
          <w:rFonts w:ascii="Times New Roman" w:hAnsi="Times New Roman" w:cs="Times New Roman"/>
          <w:sz w:val="24"/>
          <w:szCs w:val="24"/>
        </w:rPr>
        <w:t>Prihodi se odnose na dva projekta unutar spomenutog izvora financiranja i to na projekt Proteinski pripravak lana u proizvodnji kultiviranog mesa i projekt Jačanje sintetske biologije u hrvatskom istraživačkom sustavu razvojem humani</w:t>
      </w:r>
      <w:r w:rsidR="003610F9" w:rsidRPr="003610F9">
        <w:rPr>
          <w:rFonts w:ascii="Times New Roman" w:hAnsi="Times New Roman" w:cs="Times New Roman"/>
          <w:sz w:val="24"/>
          <w:szCs w:val="24"/>
        </w:rPr>
        <w:t xml:space="preserve">ziranih biosenzora i mikrobnih tvornica za detekciju i proizvodnju estrogenu sličnih spojeva (croESTRO). </w:t>
      </w:r>
    </w:p>
    <w:p w14:paraId="5C29381F" w14:textId="77777777" w:rsidR="00005B86" w:rsidRPr="003610F9" w:rsidRDefault="00005B86" w:rsidP="00BB3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21F68" w14:textId="52082A44" w:rsidR="00B01F9E" w:rsidRPr="00EC53EA" w:rsidRDefault="00E7709F" w:rsidP="00C174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61 </w:t>
      </w:r>
      <w:r w:rsidR="001D64CF" w:rsidRPr="00EC53E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64CF" w:rsidRPr="00EC53EA">
        <w:rPr>
          <w:rFonts w:ascii="Times New Roman" w:hAnsi="Times New Roman" w:cs="Times New Roman"/>
          <w:b/>
          <w:bCs/>
          <w:sz w:val="24"/>
          <w:szCs w:val="24"/>
        </w:rPr>
        <w:t>Donacije</w:t>
      </w:r>
    </w:p>
    <w:p w14:paraId="35962A79" w14:textId="345AED21" w:rsidR="001D64CF" w:rsidRDefault="000B3F52" w:rsidP="00C174F5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Prihodi unutar izvora 61 planirani su </w:t>
      </w:r>
      <w:r w:rsidR="00052408">
        <w:rPr>
          <w:rFonts w:ascii="Times New Roman" w:hAnsi="Times New Roman" w:cs="Times New Roman"/>
          <w:sz w:val="24"/>
          <w:szCs w:val="24"/>
        </w:rPr>
        <w:t>u iznosu 37.224,00 eura, a ostvareni u iznosu 41.504,08 eura, odnosno 11,5% više od planiranog iznosa</w:t>
      </w:r>
      <w:r w:rsidR="00034190">
        <w:rPr>
          <w:rFonts w:ascii="Times New Roman" w:hAnsi="Times New Roman" w:cs="Times New Roman"/>
          <w:sz w:val="24"/>
          <w:szCs w:val="24"/>
        </w:rPr>
        <w:t xml:space="preserve">. </w:t>
      </w:r>
      <w:r w:rsidRPr="00EC53EA">
        <w:rPr>
          <w:rFonts w:ascii="Times New Roman" w:hAnsi="Times New Roman" w:cs="Times New Roman"/>
          <w:sz w:val="24"/>
          <w:szCs w:val="24"/>
        </w:rPr>
        <w:t xml:space="preserve">Ostvareni prihodi odnose se na </w:t>
      </w:r>
      <w:r w:rsidR="00A94250" w:rsidRPr="00EC53EA">
        <w:rPr>
          <w:rFonts w:ascii="Times New Roman" w:hAnsi="Times New Roman" w:cs="Times New Roman"/>
          <w:sz w:val="24"/>
          <w:szCs w:val="24"/>
        </w:rPr>
        <w:t xml:space="preserve">tekuće donacije od trgovačkih društava </w:t>
      </w:r>
      <w:r w:rsidRPr="00EC53EA">
        <w:rPr>
          <w:rFonts w:ascii="Times New Roman" w:hAnsi="Times New Roman" w:cs="Times New Roman"/>
          <w:sz w:val="24"/>
          <w:szCs w:val="24"/>
        </w:rPr>
        <w:t>u projekt</w:t>
      </w:r>
      <w:r w:rsidR="005A638E" w:rsidRPr="00EC53EA">
        <w:rPr>
          <w:rFonts w:ascii="Times New Roman" w:hAnsi="Times New Roman" w:cs="Times New Roman"/>
          <w:sz w:val="24"/>
          <w:szCs w:val="24"/>
        </w:rPr>
        <w:t xml:space="preserve">ima, a najveći </w:t>
      </w:r>
      <w:r w:rsidR="00034190">
        <w:rPr>
          <w:rFonts w:ascii="Times New Roman" w:hAnsi="Times New Roman" w:cs="Times New Roman"/>
          <w:sz w:val="24"/>
          <w:szCs w:val="24"/>
        </w:rPr>
        <w:t>dio se odnosi na doznaku sredstava u projektu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A94250" w:rsidRPr="00EC53EA">
        <w:rPr>
          <w:rFonts w:ascii="Times New Roman" w:hAnsi="Times New Roman" w:cs="Times New Roman"/>
          <w:sz w:val="24"/>
          <w:szCs w:val="24"/>
        </w:rPr>
        <w:t xml:space="preserve">Razvoj inovativnih proizvoda za povećanje kvalitete hrane. </w:t>
      </w:r>
    </w:p>
    <w:p w14:paraId="1F47EC19" w14:textId="77777777" w:rsidR="00005B86" w:rsidRPr="00EC53EA" w:rsidRDefault="00005B86" w:rsidP="00C174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27CD3" w14:textId="6655CCCF" w:rsidR="00A94250" w:rsidRPr="00EC53EA" w:rsidRDefault="00A94250" w:rsidP="00C174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71 – Prihodi od ostalih stambenih objekata</w:t>
      </w:r>
    </w:p>
    <w:p w14:paraId="230DDBED" w14:textId="25393E25" w:rsidR="00FB5A9A" w:rsidRPr="00005B86" w:rsidRDefault="00A94250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Prihodi iz izvora</w:t>
      </w:r>
      <w:r w:rsidRPr="00EC53EA">
        <w:rPr>
          <w:rFonts w:ascii="Times New Roman" w:hAnsi="Times New Roman" w:cs="Times New Roman"/>
          <w:bCs/>
          <w:sz w:val="24"/>
          <w:szCs w:val="24"/>
        </w:rPr>
        <w:t xml:space="preserve"> 71 – Prihodi od ostalih stambenih objekata </w:t>
      </w:r>
      <w:r w:rsidRPr="00EC53EA">
        <w:rPr>
          <w:rFonts w:ascii="Times New Roman" w:hAnsi="Times New Roman" w:cs="Times New Roman"/>
          <w:sz w:val="24"/>
          <w:szCs w:val="24"/>
        </w:rPr>
        <w:t xml:space="preserve">odnose se na prihode od otkupa stanova na kojima postoji stanarsko pravo, a </w:t>
      </w:r>
      <w:r w:rsidR="00052408">
        <w:rPr>
          <w:rFonts w:ascii="Times New Roman" w:hAnsi="Times New Roman" w:cs="Times New Roman"/>
          <w:sz w:val="24"/>
          <w:szCs w:val="24"/>
        </w:rPr>
        <w:t>u 2024. godini nisu planirani niti realizirani.</w:t>
      </w:r>
      <w:r w:rsidR="00EB1F3B" w:rsidRPr="00EC5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7E308" w14:textId="5A7DB176" w:rsidR="009E488A" w:rsidRPr="00EC53EA" w:rsidRDefault="00173D2F" w:rsidP="00B6181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RASHODI I IZDACI</w:t>
      </w:r>
    </w:p>
    <w:p w14:paraId="113EE914" w14:textId="35D9B43C" w:rsidR="000833A0" w:rsidRPr="00EC53EA" w:rsidRDefault="000833A0" w:rsidP="000833A0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Ukupno planirani </w:t>
      </w:r>
      <w:r w:rsidR="00AE0046" w:rsidRPr="00EC53EA">
        <w:rPr>
          <w:rFonts w:ascii="Times New Roman" w:hAnsi="Times New Roman" w:cs="Times New Roman"/>
          <w:sz w:val="24"/>
          <w:szCs w:val="24"/>
        </w:rPr>
        <w:t>rashodi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za 202</w:t>
      </w:r>
      <w:r w:rsidR="00B548BD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B548BD">
        <w:rPr>
          <w:rFonts w:ascii="Times New Roman" w:hAnsi="Times New Roman" w:cs="Times New Roman"/>
          <w:sz w:val="24"/>
          <w:szCs w:val="24"/>
        </w:rPr>
        <w:t>12.010.326,00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</w:t>
      </w:r>
      <w:r w:rsidR="00AE0046" w:rsidRPr="00EC53EA">
        <w:rPr>
          <w:rFonts w:ascii="Times New Roman" w:hAnsi="Times New Roman" w:cs="Times New Roman"/>
          <w:sz w:val="24"/>
          <w:szCs w:val="24"/>
        </w:rPr>
        <w:t xml:space="preserve"> rashodi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u navedenom godišnjem razdoblju iznose </w:t>
      </w:r>
      <w:r w:rsidR="00B548BD">
        <w:rPr>
          <w:rFonts w:ascii="Times New Roman" w:hAnsi="Times New Roman" w:cs="Times New Roman"/>
          <w:sz w:val="24"/>
          <w:szCs w:val="24"/>
        </w:rPr>
        <w:t>11.913.703,2</w:t>
      </w:r>
      <w:r w:rsidR="00005B86">
        <w:rPr>
          <w:rFonts w:ascii="Times New Roman" w:hAnsi="Times New Roman" w:cs="Times New Roman"/>
          <w:sz w:val="24"/>
          <w:szCs w:val="24"/>
        </w:rPr>
        <w:t>8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realizirano je </w:t>
      </w:r>
      <w:r w:rsidR="00005B86">
        <w:rPr>
          <w:rFonts w:ascii="Times New Roman" w:hAnsi="Times New Roman" w:cs="Times New Roman"/>
          <w:sz w:val="24"/>
          <w:szCs w:val="24"/>
        </w:rPr>
        <w:t xml:space="preserve">1% manje od planiranog iznosa. </w:t>
      </w:r>
    </w:p>
    <w:p w14:paraId="0FD55BA8" w14:textId="0729FE32" w:rsidR="00173D2F" w:rsidRPr="00EC53EA" w:rsidRDefault="00173D2F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AD84C" w14:textId="078593F3" w:rsidR="00247657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11 – Opći prihodi i primici </w:t>
      </w:r>
    </w:p>
    <w:p w14:paraId="5299DE43" w14:textId="0C4540E5" w:rsidR="00E9353D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Na </w:t>
      </w:r>
      <w:r w:rsidR="001C01CE" w:rsidRPr="00EC53EA">
        <w:rPr>
          <w:rFonts w:ascii="Times New Roman" w:hAnsi="Times New Roman" w:cs="Times New Roman"/>
          <w:sz w:val="24"/>
          <w:szCs w:val="24"/>
        </w:rPr>
        <w:t xml:space="preserve">izvoru </w:t>
      </w:r>
      <w:r w:rsidRPr="00E9353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9353D">
        <w:rPr>
          <w:rFonts w:ascii="Times New Roman" w:hAnsi="Times New Roman" w:cs="Times New Roman"/>
          <w:sz w:val="24"/>
          <w:szCs w:val="24"/>
        </w:rPr>
        <w:t xml:space="preserve"> – </w:t>
      </w:r>
      <w:r w:rsidR="00E9353D" w:rsidRPr="00E9353D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EC53EA">
        <w:rPr>
          <w:rFonts w:ascii="Times New Roman" w:hAnsi="Times New Roman" w:cs="Times New Roman"/>
          <w:sz w:val="24"/>
          <w:szCs w:val="24"/>
        </w:rPr>
        <w:t xml:space="preserve"> u 202</w:t>
      </w:r>
      <w:r w:rsidR="00E9353D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godini planirani su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rashodi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u iznosu </w:t>
      </w:r>
      <w:r w:rsidR="00E9353D">
        <w:rPr>
          <w:rFonts w:ascii="Times New Roman" w:hAnsi="Times New Roman" w:cs="Times New Roman"/>
          <w:sz w:val="24"/>
          <w:szCs w:val="24"/>
        </w:rPr>
        <w:t>9.236.800,00</w:t>
      </w:r>
      <w:r w:rsidR="00E60FD4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eura, a ostvareni su rashodi u iznosu od </w:t>
      </w:r>
      <w:r w:rsidR="00E9353D">
        <w:rPr>
          <w:rFonts w:ascii="Times New Roman" w:hAnsi="Times New Roman" w:cs="Times New Roman"/>
          <w:sz w:val="24"/>
          <w:szCs w:val="24"/>
        </w:rPr>
        <w:t>9.613.211,71</w:t>
      </w:r>
      <w:r w:rsidR="00E60FD4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>eura</w:t>
      </w:r>
      <w:r w:rsidR="00E9353D">
        <w:rPr>
          <w:rFonts w:ascii="Times New Roman" w:hAnsi="Times New Roman" w:cs="Times New Roman"/>
          <w:sz w:val="24"/>
          <w:szCs w:val="24"/>
        </w:rPr>
        <w:t>, 4% više od planiranog iznosa.</w:t>
      </w:r>
    </w:p>
    <w:p w14:paraId="4EDAA7A1" w14:textId="3E3D595B" w:rsidR="00173D2F" w:rsidRPr="00EC53EA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DB49D" w14:textId="751D7234" w:rsidR="00173D2F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Unutar aktivnosti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redovite djelatnosti</w:t>
      </w:r>
      <w:r w:rsidRPr="00EC53EA">
        <w:rPr>
          <w:rFonts w:ascii="Times New Roman" w:hAnsi="Times New Roman" w:cs="Times New Roman"/>
          <w:sz w:val="24"/>
          <w:szCs w:val="24"/>
        </w:rPr>
        <w:t xml:space="preserve"> 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Sveučilišta u Zgrebu (A621001)</w:t>
      </w:r>
      <w:r w:rsidRPr="00EC53EA">
        <w:rPr>
          <w:rFonts w:ascii="Times New Roman" w:hAnsi="Times New Roman" w:cs="Times New Roman"/>
          <w:sz w:val="24"/>
          <w:szCs w:val="24"/>
        </w:rPr>
        <w:t xml:space="preserve"> na skupini 31 – Rashodi za zaposlene planirani su rashodi u iznosu </w:t>
      </w:r>
      <w:r w:rsidR="00B548BD">
        <w:rPr>
          <w:rFonts w:ascii="Times New Roman" w:hAnsi="Times New Roman" w:cs="Times New Roman"/>
          <w:sz w:val="24"/>
          <w:szCs w:val="24"/>
        </w:rPr>
        <w:t>8.633.149,00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su rashodi u iznosu </w:t>
      </w:r>
      <w:r w:rsidR="00B548BD">
        <w:rPr>
          <w:rFonts w:ascii="Times New Roman" w:hAnsi="Times New Roman" w:cs="Times New Roman"/>
          <w:sz w:val="24"/>
          <w:szCs w:val="24"/>
        </w:rPr>
        <w:t>8.828.786,06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realizacija plana iznosi </w:t>
      </w:r>
      <w:r w:rsidR="00B548BD">
        <w:rPr>
          <w:rFonts w:ascii="Times New Roman" w:hAnsi="Times New Roman" w:cs="Times New Roman"/>
          <w:sz w:val="24"/>
          <w:szCs w:val="24"/>
        </w:rPr>
        <w:t>2</w:t>
      </w:r>
      <w:r w:rsidRPr="00EC53EA">
        <w:rPr>
          <w:rFonts w:ascii="Times New Roman" w:hAnsi="Times New Roman" w:cs="Times New Roman"/>
          <w:sz w:val="24"/>
          <w:szCs w:val="24"/>
        </w:rPr>
        <w:t>%</w:t>
      </w:r>
      <w:r w:rsidR="00005B86">
        <w:rPr>
          <w:rFonts w:ascii="Times New Roman" w:hAnsi="Times New Roman" w:cs="Times New Roman"/>
          <w:sz w:val="24"/>
          <w:szCs w:val="24"/>
        </w:rPr>
        <w:t xml:space="preserve"> više od planiranog iznosa</w:t>
      </w:r>
      <w:r w:rsidRPr="00EC53EA">
        <w:rPr>
          <w:rFonts w:ascii="Times New Roman" w:hAnsi="Times New Roman" w:cs="Times New Roman"/>
          <w:sz w:val="24"/>
          <w:szCs w:val="24"/>
        </w:rPr>
        <w:t>.</w:t>
      </w:r>
      <w:r w:rsidR="005A638E" w:rsidRPr="00EC53EA">
        <w:rPr>
          <w:rFonts w:ascii="Times New Roman" w:hAnsi="Times New Roman" w:cs="Times New Roman"/>
          <w:sz w:val="24"/>
          <w:szCs w:val="24"/>
        </w:rPr>
        <w:t xml:space="preserve"> Ostvareni su veći rashodi od planiranih </w:t>
      </w:r>
      <w:r w:rsidR="0091786F">
        <w:rPr>
          <w:rFonts w:ascii="Times New Roman" w:hAnsi="Times New Roman" w:cs="Times New Roman"/>
          <w:sz w:val="24"/>
          <w:szCs w:val="24"/>
        </w:rPr>
        <w:t xml:space="preserve">ponajviše </w:t>
      </w:r>
      <w:r w:rsidR="004D3493" w:rsidRPr="00EC53EA">
        <w:rPr>
          <w:rFonts w:ascii="Times New Roman" w:hAnsi="Times New Roman" w:cs="Times New Roman"/>
          <w:sz w:val="24"/>
          <w:szCs w:val="24"/>
        </w:rPr>
        <w:t>zbog porasta osnovice za obračun plaće u javnim službama</w:t>
      </w:r>
      <w:r w:rsidR="0091786F">
        <w:rPr>
          <w:rFonts w:ascii="Times New Roman" w:hAnsi="Times New Roman" w:cs="Times New Roman"/>
          <w:sz w:val="24"/>
          <w:szCs w:val="24"/>
        </w:rPr>
        <w:t xml:space="preserve"> te promjene u koeficijentima za obračun plaće zaposlenika, sukladno izmjenama koeficijenata za obračun plaće u sustavu javnih službi.</w:t>
      </w:r>
    </w:p>
    <w:p w14:paraId="106E52CF" w14:textId="45DDB8EA" w:rsidR="0091786F" w:rsidRDefault="0091786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 aktivnosti </w:t>
      </w:r>
      <w:r w:rsidRPr="0091786F">
        <w:rPr>
          <w:rFonts w:ascii="Times New Roman" w:hAnsi="Times New Roman" w:cs="Times New Roman"/>
          <w:b/>
          <w:bCs/>
          <w:sz w:val="24"/>
          <w:szCs w:val="24"/>
        </w:rPr>
        <w:t>pravomoćne sudske presude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86F">
        <w:rPr>
          <w:rFonts w:ascii="Times New Roman" w:hAnsi="Times New Roman" w:cs="Times New Roman"/>
          <w:b/>
          <w:bCs/>
          <w:sz w:val="24"/>
          <w:szCs w:val="24"/>
        </w:rPr>
        <w:t>(A621181)</w:t>
      </w:r>
      <w:r>
        <w:rPr>
          <w:rFonts w:ascii="Times New Roman" w:hAnsi="Times New Roman" w:cs="Times New Roman"/>
          <w:sz w:val="24"/>
          <w:szCs w:val="24"/>
        </w:rPr>
        <w:t xml:space="preserve"> realizirano je 65.574,73 eura rashoda, zbog isplata realizirani</w:t>
      </w:r>
      <w:r w:rsidR="00005B8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po pravomoćnim sudskim presudama zbog tu</w:t>
      </w:r>
      <w:r w:rsidR="003B62AC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bi zaposlenika, a koje se odnose na neisplatu uvećanja plaća </w:t>
      </w:r>
      <w:r w:rsidR="003B62AC">
        <w:rPr>
          <w:rFonts w:ascii="Times New Roman" w:hAnsi="Times New Roman" w:cs="Times New Roman"/>
          <w:sz w:val="24"/>
          <w:szCs w:val="24"/>
        </w:rPr>
        <w:t xml:space="preserve">zbog rasta osnovice za obračun plaće </w:t>
      </w:r>
      <w:r>
        <w:rPr>
          <w:rFonts w:ascii="Times New Roman" w:hAnsi="Times New Roman" w:cs="Times New Roman"/>
          <w:sz w:val="24"/>
          <w:szCs w:val="24"/>
        </w:rPr>
        <w:t xml:space="preserve">u prethodnim godinama. </w:t>
      </w:r>
    </w:p>
    <w:p w14:paraId="786BFD12" w14:textId="429A4915" w:rsidR="003B62AC" w:rsidRPr="003B62AC" w:rsidRDefault="003B62AC" w:rsidP="00173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 aktivnosti </w:t>
      </w:r>
      <w:r w:rsidRPr="003B62AC">
        <w:rPr>
          <w:rFonts w:ascii="Times New Roman" w:hAnsi="Times New Roman" w:cs="Times New Roman"/>
          <w:b/>
          <w:bCs/>
          <w:sz w:val="24"/>
          <w:szCs w:val="24"/>
        </w:rPr>
        <w:t>stipendije i školarine za doktorski studij (A621183)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62AC">
        <w:rPr>
          <w:rFonts w:ascii="Times New Roman" w:hAnsi="Times New Roman" w:cs="Times New Roman"/>
          <w:sz w:val="24"/>
          <w:szCs w:val="24"/>
        </w:rPr>
        <w:t>planirano je 201,00 euro rashoda, a realizirano je 1.695,42 eura rashoda za plaćanje školarina za doktorski studij.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9F3C0C" w14:textId="77777777" w:rsidR="00E9353D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Unutar aktivnosti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programskog financiranja javnih visokih učilišta (A622122) </w:t>
      </w:r>
      <w:r w:rsidRPr="00EC53EA">
        <w:rPr>
          <w:rFonts w:ascii="Times New Roman" w:hAnsi="Times New Roman" w:cs="Times New Roman"/>
          <w:sz w:val="24"/>
          <w:szCs w:val="24"/>
        </w:rPr>
        <w:t xml:space="preserve">planirani su rashodi na skupini 32 – Materijalni rashodi u iznosu </w:t>
      </w:r>
      <w:r w:rsidR="0091786F">
        <w:rPr>
          <w:rFonts w:ascii="Times New Roman" w:hAnsi="Times New Roman" w:cs="Times New Roman"/>
          <w:sz w:val="24"/>
          <w:szCs w:val="24"/>
        </w:rPr>
        <w:t>560.955,00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su rashodi u iznosu </w:t>
      </w:r>
      <w:r w:rsidR="0091786F">
        <w:rPr>
          <w:rFonts w:ascii="Times New Roman" w:hAnsi="Times New Roman" w:cs="Times New Roman"/>
          <w:sz w:val="24"/>
          <w:szCs w:val="24"/>
        </w:rPr>
        <w:t>628.488,08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realizacija </w:t>
      </w:r>
      <w:r w:rsidR="0091786F">
        <w:rPr>
          <w:rFonts w:ascii="Times New Roman" w:hAnsi="Times New Roman" w:cs="Times New Roman"/>
          <w:sz w:val="24"/>
          <w:szCs w:val="24"/>
        </w:rPr>
        <w:t>je za 12% veća od planiranog iznosa.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91786F">
        <w:rPr>
          <w:rFonts w:ascii="Times New Roman" w:hAnsi="Times New Roman" w:cs="Times New Roman"/>
          <w:sz w:val="24"/>
          <w:szCs w:val="24"/>
        </w:rPr>
        <w:t>Unutar skupine</w:t>
      </w:r>
      <w:r w:rsidRPr="00EC53EA">
        <w:rPr>
          <w:rFonts w:ascii="Times New Roman" w:hAnsi="Times New Roman" w:cs="Times New Roman"/>
          <w:sz w:val="24"/>
          <w:szCs w:val="24"/>
        </w:rPr>
        <w:t xml:space="preserve"> 34 – Financijski rashodi planirani su rashodi u iznosu </w:t>
      </w:r>
      <w:r w:rsidR="0091786F">
        <w:rPr>
          <w:rFonts w:ascii="Times New Roman" w:hAnsi="Times New Roman" w:cs="Times New Roman"/>
          <w:sz w:val="24"/>
          <w:szCs w:val="24"/>
        </w:rPr>
        <w:t>2.620,00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eura, 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a </w:t>
      </w:r>
      <w:r w:rsidRPr="00EC53EA">
        <w:rPr>
          <w:rFonts w:ascii="Times New Roman" w:hAnsi="Times New Roman" w:cs="Times New Roman"/>
          <w:sz w:val="24"/>
          <w:szCs w:val="24"/>
        </w:rPr>
        <w:t xml:space="preserve">ostvareni su rashodi u iznosu </w:t>
      </w:r>
      <w:r w:rsidR="0091786F">
        <w:rPr>
          <w:rFonts w:ascii="Times New Roman" w:hAnsi="Times New Roman" w:cs="Times New Roman"/>
          <w:sz w:val="24"/>
          <w:szCs w:val="24"/>
        </w:rPr>
        <w:t>2.782,92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</w:t>
      </w:r>
      <w:r w:rsidR="0091786F">
        <w:rPr>
          <w:rFonts w:ascii="Times New Roman" w:hAnsi="Times New Roman" w:cs="Times New Roman"/>
          <w:sz w:val="24"/>
          <w:szCs w:val="24"/>
        </w:rPr>
        <w:t>realizirano je 6% više od planiranog iznosa</w:t>
      </w:r>
      <w:r w:rsidR="0091786F" w:rsidRPr="00117CA8">
        <w:rPr>
          <w:rFonts w:ascii="Times New Roman" w:hAnsi="Times New Roman" w:cs="Times New Roman"/>
          <w:sz w:val="24"/>
          <w:szCs w:val="24"/>
        </w:rPr>
        <w:t>. Realizirani su rashodi unutar skupine 37 – Naknade građanima i kućanstvima na temelju osiguranja i druge naknade u iznosu 998,74 eura, a unutar skupine 41 – rashodi za nabavu neproizvedene dugotrajne imovine realizirano je 1.875,25 eura rashoda u promatranom razdoblju.</w:t>
      </w:r>
      <w:r w:rsidRPr="00117CA8">
        <w:rPr>
          <w:rFonts w:ascii="Times New Roman" w:hAnsi="Times New Roman" w:cs="Times New Roman"/>
          <w:sz w:val="24"/>
          <w:szCs w:val="24"/>
        </w:rPr>
        <w:t xml:space="preserve"> </w:t>
      </w:r>
      <w:r w:rsidR="0091786F" w:rsidRPr="00117CA8">
        <w:rPr>
          <w:rFonts w:ascii="Times New Roman" w:hAnsi="Times New Roman" w:cs="Times New Roman"/>
          <w:sz w:val="24"/>
          <w:szCs w:val="24"/>
        </w:rPr>
        <w:t>Unutar skupine</w:t>
      </w:r>
      <w:r w:rsidRPr="00117CA8">
        <w:rPr>
          <w:rFonts w:ascii="Times New Roman" w:hAnsi="Times New Roman" w:cs="Times New Roman"/>
          <w:sz w:val="24"/>
          <w:szCs w:val="24"/>
        </w:rPr>
        <w:t xml:space="preserve"> 42 – Rashodi za nabavu proizvedene dugotrajne imovine planirani su </w:t>
      </w:r>
      <w:r w:rsidR="0091786F" w:rsidRPr="00117CA8">
        <w:rPr>
          <w:rFonts w:ascii="Times New Roman" w:hAnsi="Times New Roman" w:cs="Times New Roman"/>
          <w:sz w:val="24"/>
          <w:szCs w:val="24"/>
        </w:rPr>
        <w:t xml:space="preserve">rashodi u </w:t>
      </w:r>
      <w:r w:rsidRPr="00117CA8">
        <w:rPr>
          <w:rFonts w:ascii="Times New Roman" w:hAnsi="Times New Roman" w:cs="Times New Roman"/>
          <w:sz w:val="24"/>
          <w:szCs w:val="24"/>
        </w:rPr>
        <w:t xml:space="preserve">iznosu </w:t>
      </w:r>
      <w:r w:rsidR="0091786F" w:rsidRPr="00117CA8">
        <w:rPr>
          <w:rFonts w:ascii="Times New Roman" w:hAnsi="Times New Roman" w:cs="Times New Roman"/>
          <w:sz w:val="24"/>
          <w:szCs w:val="24"/>
        </w:rPr>
        <w:t>38.150,00</w:t>
      </w:r>
      <w:r w:rsidRPr="00117CA8">
        <w:rPr>
          <w:rFonts w:ascii="Times New Roman" w:hAnsi="Times New Roman" w:cs="Times New Roman"/>
          <w:sz w:val="24"/>
          <w:szCs w:val="24"/>
        </w:rPr>
        <w:t xml:space="preserve"> eura, a ostvareni rashodi iznose </w:t>
      </w:r>
      <w:r w:rsidR="0091786F" w:rsidRPr="00117CA8">
        <w:rPr>
          <w:rFonts w:ascii="Times New Roman" w:hAnsi="Times New Roman" w:cs="Times New Roman"/>
          <w:sz w:val="24"/>
          <w:szCs w:val="24"/>
        </w:rPr>
        <w:t>83.010,51</w:t>
      </w:r>
      <w:r w:rsidRPr="00117CA8">
        <w:rPr>
          <w:rFonts w:ascii="Times New Roman" w:hAnsi="Times New Roman" w:cs="Times New Roman"/>
          <w:sz w:val="24"/>
          <w:szCs w:val="24"/>
        </w:rPr>
        <w:t xml:space="preserve"> eura</w:t>
      </w:r>
      <w:r w:rsidR="0091786F" w:rsidRPr="00117C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E6BECE" w14:textId="7B5193C7" w:rsidR="00173D2F" w:rsidRPr="00EC53EA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117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3C63A" w14:textId="77777777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31 – Vlastiti prihodi </w:t>
      </w:r>
    </w:p>
    <w:p w14:paraId="1D2F2FF0" w14:textId="0FCBF743" w:rsidR="00173D2F" w:rsidRPr="00EC53EA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Rashodi iz izvora financiranja </w:t>
      </w:r>
      <w:r w:rsidRPr="00EC53EA">
        <w:rPr>
          <w:rFonts w:ascii="Times New Roman" w:hAnsi="Times New Roman" w:cs="Times New Roman"/>
          <w:b/>
          <w:sz w:val="24"/>
          <w:szCs w:val="24"/>
        </w:rPr>
        <w:t>31 – Vlastiti prihodi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u iznosu 998.7</w:t>
      </w:r>
      <w:r w:rsidR="00A82FF0">
        <w:rPr>
          <w:rFonts w:ascii="Times New Roman" w:hAnsi="Times New Roman" w:cs="Times New Roman"/>
          <w:sz w:val="24"/>
          <w:szCs w:val="24"/>
        </w:rPr>
        <w:t>54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 u 202</w:t>
      </w:r>
      <w:r w:rsidR="00A82FF0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>. godini, a u promatranom razdoblju ostvareni su ra</w:t>
      </w:r>
      <w:r w:rsidR="00DE4CF2" w:rsidRPr="00EC53EA">
        <w:rPr>
          <w:rFonts w:ascii="Times New Roman" w:hAnsi="Times New Roman" w:cs="Times New Roman"/>
          <w:sz w:val="24"/>
          <w:szCs w:val="24"/>
        </w:rPr>
        <w:t>s</w:t>
      </w:r>
      <w:r w:rsidRPr="00EC53EA">
        <w:rPr>
          <w:rFonts w:ascii="Times New Roman" w:hAnsi="Times New Roman" w:cs="Times New Roman"/>
          <w:sz w:val="24"/>
          <w:szCs w:val="24"/>
        </w:rPr>
        <w:t xml:space="preserve">hodi u iznosu </w:t>
      </w:r>
      <w:r w:rsidR="00A82FF0">
        <w:rPr>
          <w:rFonts w:ascii="Times New Roman" w:hAnsi="Times New Roman" w:cs="Times New Roman"/>
          <w:sz w:val="24"/>
          <w:szCs w:val="24"/>
        </w:rPr>
        <w:t>846.780,10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realizirano je </w:t>
      </w:r>
      <w:r w:rsidR="00A82FF0">
        <w:rPr>
          <w:rFonts w:ascii="Times New Roman" w:hAnsi="Times New Roman" w:cs="Times New Roman"/>
          <w:sz w:val="24"/>
          <w:szCs w:val="24"/>
        </w:rPr>
        <w:t>8</w:t>
      </w:r>
      <w:r w:rsidR="00FE5A2F">
        <w:rPr>
          <w:rFonts w:ascii="Times New Roman" w:hAnsi="Times New Roman" w:cs="Times New Roman"/>
          <w:sz w:val="24"/>
          <w:szCs w:val="24"/>
        </w:rPr>
        <w:t>6</w:t>
      </w:r>
      <w:r w:rsidRPr="00EC53EA">
        <w:rPr>
          <w:rFonts w:ascii="Times New Roman" w:hAnsi="Times New Roman" w:cs="Times New Roman"/>
          <w:sz w:val="24"/>
          <w:szCs w:val="24"/>
        </w:rPr>
        <w:t>% planiranog iznosa.</w:t>
      </w:r>
    </w:p>
    <w:p w14:paraId="364EBB91" w14:textId="1ED973CC" w:rsidR="00173D2F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Unutar skupine 31 – Rashodi za zaposlene planirani su rashodi u iznosu </w:t>
      </w:r>
      <w:r w:rsidR="00A82FF0">
        <w:rPr>
          <w:rFonts w:ascii="Times New Roman" w:hAnsi="Times New Roman" w:cs="Times New Roman"/>
          <w:sz w:val="24"/>
          <w:szCs w:val="24"/>
        </w:rPr>
        <w:t>617.949,00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realizirani su rashodi u iznosu </w:t>
      </w:r>
      <w:r w:rsidR="00A82FF0">
        <w:rPr>
          <w:rFonts w:ascii="Times New Roman" w:hAnsi="Times New Roman" w:cs="Times New Roman"/>
          <w:sz w:val="24"/>
          <w:szCs w:val="24"/>
        </w:rPr>
        <w:t>615.512,05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A82FF0">
        <w:rPr>
          <w:rFonts w:ascii="Times New Roman" w:hAnsi="Times New Roman" w:cs="Times New Roman"/>
          <w:sz w:val="24"/>
          <w:szCs w:val="24"/>
        </w:rPr>
        <w:t>. Unutar skupine</w:t>
      </w:r>
      <w:r w:rsidRPr="00EC53EA">
        <w:rPr>
          <w:rFonts w:ascii="Times New Roman" w:hAnsi="Times New Roman" w:cs="Times New Roman"/>
          <w:sz w:val="24"/>
          <w:szCs w:val="24"/>
        </w:rPr>
        <w:t xml:space="preserve"> rashoda 32 – Materijalni rashodi planirani su rashodi u iznosu </w:t>
      </w:r>
      <w:r w:rsidR="00A82FF0">
        <w:rPr>
          <w:rFonts w:ascii="Times New Roman" w:hAnsi="Times New Roman" w:cs="Times New Roman"/>
          <w:sz w:val="24"/>
          <w:szCs w:val="24"/>
        </w:rPr>
        <w:t>325.977,00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realizirani u iznosu </w:t>
      </w:r>
      <w:r w:rsidR="00A82FF0">
        <w:rPr>
          <w:rFonts w:ascii="Times New Roman" w:hAnsi="Times New Roman" w:cs="Times New Roman"/>
          <w:sz w:val="24"/>
          <w:szCs w:val="24"/>
        </w:rPr>
        <w:t>212.336,40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</w:t>
      </w:r>
      <w:r w:rsidR="00EC15A0">
        <w:rPr>
          <w:rFonts w:ascii="Times New Roman" w:hAnsi="Times New Roman" w:cs="Times New Roman"/>
          <w:sz w:val="24"/>
          <w:szCs w:val="24"/>
        </w:rPr>
        <w:t>65</w:t>
      </w:r>
      <w:r w:rsidRPr="00EC53EA">
        <w:rPr>
          <w:rFonts w:ascii="Times New Roman" w:hAnsi="Times New Roman" w:cs="Times New Roman"/>
          <w:sz w:val="24"/>
          <w:szCs w:val="24"/>
        </w:rPr>
        <w:t>% od planiranog iznosa. Unutar skupine 34 – Financijski rashodi planirano je 12.</w:t>
      </w:r>
      <w:r w:rsidR="00EC15A0">
        <w:rPr>
          <w:rFonts w:ascii="Times New Roman" w:hAnsi="Times New Roman" w:cs="Times New Roman"/>
          <w:sz w:val="24"/>
          <w:szCs w:val="24"/>
        </w:rPr>
        <w:t>202,00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</w:t>
      </w:r>
      <w:r w:rsidR="00EC15A0">
        <w:rPr>
          <w:rFonts w:ascii="Times New Roman" w:hAnsi="Times New Roman" w:cs="Times New Roman"/>
          <w:sz w:val="24"/>
          <w:szCs w:val="24"/>
        </w:rPr>
        <w:t>a</w:t>
      </w:r>
      <w:r w:rsidRPr="00EC53EA">
        <w:rPr>
          <w:rFonts w:ascii="Times New Roman" w:hAnsi="Times New Roman" w:cs="Times New Roman"/>
          <w:sz w:val="24"/>
          <w:szCs w:val="24"/>
        </w:rPr>
        <w:t xml:space="preserve"> rashoda, a realizirano </w:t>
      </w:r>
      <w:r w:rsidR="00EC15A0">
        <w:rPr>
          <w:rFonts w:ascii="Times New Roman" w:hAnsi="Times New Roman" w:cs="Times New Roman"/>
          <w:sz w:val="24"/>
          <w:szCs w:val="24"/>
        </w:rPr>
        <w:t xml:space="preserve">8.176,32 </w:t>
      </w:r>
      <w:r w:rsidRPr="00EC53EA">
        <w:rPr>
          <w:rFonts w:ascii="Times New Roman" w:hAnsi="Times New Roman" w:cs="Times New Roman"/>
          <w:sz w:val="24"/>
          <w:szCs w:val="24"/>
        </w:rPr>
        <w:t xml:space="preserve">eura, odnosno </w:t>
      </w:r>
      <w:r w:rsidR="00FA1C8F" w:rsidRPr="00EC53EA">
        <w:rPr>
          <w:rFonts w:ascii="Times New Roman" w:hAnsi="Times New Roman" w:cs="Times New Roman"/>
          <w:sz w:val="24"/>
          <w:szCs w:val="24"/>
        </w:rPr>
        <w:t>6</w:t>
      </w:r>
      <w:r w:rsidR="00EC15A0">
        <w:rPr>
          <w:rFonts w:ascii="Times New Roman" w:hAnsi="Times New Roman" w:cs="Times New Roman"/>
          <w:sz w:val="24"/>
          <w:szCs w:val="24"/>
        </w:rPr>
        <w:t>7</w:t>
      </w:r>
      <w:r w:rsidRPr="00EC53EA">
        <w:rPr>
          <w:rFonts w:ascii="Times New Roman" w:hAnsi="Times New Roman" w:cs="Times New Roman"/>
          <w:sz w:val="24"/>
          <w:szCs w:val="24"/>
        </w:rPr>
        <w:t>%</w:t>
      </w:r>
      <w:r w:rsidR="00EC15A0">
        <w:rPr>
          <w:rFonts w:ascii="Times New Roman" w:hAnsi="Times New Roman" w:cs="Times New Roman"/>
          <w:sz w:val="24"/>
          <w:szCs w:val="24"/>
        </w:rPr>
        <w:t xml:space="preserve"> planiranog iznosa</w:t>
      </w:r>
      <w:r w:rsidRPr="00EC53EA">
        <w:rPr>
          <w:rFonts w:ascii="Times New Roman" w:hAnsi="Times New Roman" w:cs="Times New Roman"/>
          <w:sz w:val="24"/>
          <w:szCs w:val="24"/>
        </w:rPr>
        <w:t>.</w:t>
      </w:r>
      <w:r w:rsidR="00EC15A0">
        <w:rPr>
          <w:rFonts w:ascii="Times New Roman" w:hAnsi="Times New Roman" w:cs="Times New Roman"/>
          <w:sz w:val="24"/>
          <w:szCs w:val="24"/>
        </w:rPr>
        <w:t xml:space="preserve"> Unutar skupine 37 – Naknade građanima i kućanstvima na temelju osiguranja i druge naknade realizirano je 483,21 eura rashoda.</w:t>
      </w:r>
      <w:r w:rsidRPr="00EC53EA">
        <w:rPr>
          <w:rFonts w:ascii="Times New Roman" w:hAnsi="Times New Roman" w:cs="Times New Roman"/>
          <w:sz w:val="24"/>
          <w:szCs w:val="24"/>
        </w:rPr>
        <w:t xml:space="preserve"> Rashodi za nabavu neproizvedene dugotrajne imovine (skupina 41) </w:t>
      </w:r>
      <w:r w:rsidR="00EC15A0">
        <w:rPr>
          <w:rFonts w:ascii="Times New Roman" w:hAnsi="Times New Roman" w:cs="Times New Roman"/>
          <w:sz w:val="24"/>
          <w:szCs w:val="24"/>
        </w:rPr>
        <w:t>planirani</w:t>
      </w:r>
      <w:r w:rsidRPr="00EC53EA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EC15A0">
        <w:rPr>
          <w:rFonts w:ascii="Times New Roman" w:hAnsi="Times New Roman" w:cs="Times New Roman"/>
          <w:sz w:val="24"/>
          <w:szCs w:val="24"/>
        </w:rPr>
        <w:t>5.309,00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</w:t>
      </w:r>
      <w:r w:rsidR="00EC15A0">
        <w:rPr>
          <w:rFonts w:ascii="Times New Roman" w:hAnsi="Times New Roman" w:cs="Times New Roman"/>
          <w:sz w:val="24"/>
          <w:szCs w:val="24"/>
        </w:rPr>
        <w:t xml:space="preserve"> ali nisu realizirani,</w:t>
      </w:r>
      <w:r w:rsidRPr="00EC53EA">
        <w:rPr>
          <w:rFonts w:ascii="Times New Roman" w:hAnsi="Times New Roman" w:cs="Times New Roman"/>
          <w:sz w:val="24"/>
          <w:szCs w:val="24"/>
        </w:rPr>
        <w:t xml:space="preserve"> dok su Rashodi za nabavu proizvedene dugotrajne imovine (skupina 42) planirani u iznosu </w:t>
      </w:r>
      <w:r w:rsidR="00EC15A0">
        <w:rPr>
          <w:rFonts w:ascii="Times New Roman" w:hAnsi="Times New Roman" w:cs="Times New Roman"/>
          <w:sz w:val="24"/>
          <w:szCs w:val="24"/>
        </w:rPr>
        <w:t xml:space="preserve">26.077,00 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u iznosu </w:t>
      </w:r>
      <w:r w:rsidR="00EC15A0">
        <w:rPr>
          <w:rFonts w:ascii="Times New Roman" w:hAnsi="Times New Roman" w:cs="Times New Roman"/>
          <w:sz w:val="24"/>
          <w:szCs w:val="24"/>
        </w:rPr>
        <w:t>10.272,12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realizacija iznosi </w:t>
      </w:r>
      <w:r w:rsidR="00EC15A0">
        <w:rPr>
          <w:rFonts w:ascii="Times New Roman" w:hAnsi="Times New Roman" w:cs="Times New Roman"/>
          <w:sz w:val="24"/>
          <w:szCs w:val="24"/>
        </w:rPr>
        <w:t>39</w:t>
      </w:r>
      <w:r w:rsidRPr="00EC53EA">
        <w:rPr>
          <w:rFonts w:ascii="Times New Roman" w:hAnsi="Times New Roman" w:cs="Times New Roman"/>
          <w:sz w:val="24"/>
          <w:szCs w:val="24"/>
        </w:rPr>
        <w:t>%</w:t>
      </w:r>
      <w:r w:rsidR="00EC15A0">
        <w:rPr>
          <w:rFonts w:ascii="Times New Roman" w:hAnsi="Times New Roman" w:cs="Times New Roman"/>
          <w:sz w:val="24"/>
          <w:szCs w:val="24"/>
        </w:rPr>
        <w:t xml:space="preserve"> planiranog iznosa</w:t>
      </w:r>
      <w:r w:rsidRPr="00EC53EA">
        <w:rPr>
          <w:rFonts w:ascii="Times New Roman" w:hAnsi="Times New Roman" w:cs="Times New Roman"/>
          <w:sz w:val="24"/>
          <w:szCs w:val="24"/>
        </w:rPr>
        <w:t xml:space="preserve">. Na skupini 45 – Rashodi za dodatna ulaganja </w:t>
      </w:r>
      <w:r w:rsidRPr="00EC53EA">
        <w:rPr>
          <w:rFonts w:ascii="Times New Roman" w:hAnsi="Times New Roman" w:cs="Times New Roman"/>
          <w:sz w:val="24"/>
          <w:szCs w:val="24"/>
        </w:rPr>
        <w:lastRenderedPageBreak/>
        <w:t xml:space="preserve">na nefinancijskoj imovini planirani su rashodi u iznosu </w:t>
      </w:r>
      <w:r w:rsidR="00EC15A0">
        <w:rPr>
          <w:rFonts w:ascii="Times New Roman" w:hAnsi="Times New Roman" w:cs="Times New Roman"/>
          <w:sz w:val="24"/>
          <w:szCs w:val="24"/>
        </w:rPr>
        <w:t>1.240,00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</w:t>
      </w:r>
      <w:r w:rsidR="00EC15A0">
        <w:rPr>
          <w:rFonts w:ascii="Times New Roman" w:hAnsi="Times New Roman" w:cs="Times New Roman"/>
          <w:sz w:val="24"/>
          <w:szCs w:val="24"/>
        </w:rPr>
        <w:t>a</w:t>
      </w:r>
      <w:r w:rsidRPr="00EC53EA">
        <w:rPr>
          <w:rFonts w:ascii="Times New Roman" w:hAnsi="Times New Roman" w:cs="Times New Roman"/>
          <w:sz w:val="24"/>
          <w:szCs w:val="24"/>
        </w:rPr>
        <w:t xml:space="preserve">, a do kraja promatranog razdoblja isti nisu realizirani. </w:t>
      </w:r>
    </w:p>
    <w:p w14:paraId="173C2444" w14:textId="77777777" w:rsidR="00FE5A2F" w:rsidRPr="00EC53EA" w:rsidRDefault="00FE5A2F" w:rsidP="00173D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290DE9" w14:textId="77777777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43 – Ostali prihodi za posebne namjene </w:t>
      </w:r>
    </w:p>
    <w:p w14:paraId="618859FF" w14:textId="3E290C45" w:rsidR="00173D2F" w:rsidRPr="00EC53EA" w:rsidRDefault="00FE5A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iz izvora 43 – Ostali prihodi za posebne namjene planirani su u iznosu 156.696,00 eura, a realizirani u iznosu 91.685,27 eura, odnosno 59% od planiranog iznosa. </w:t>
      </w:r>
      <w:r w:rsidR="00F01FEB">
        <w:rPr>
          <w:rFonts w:ascii="Times New Roman" w:hAnsi="Times New Roman" w:cs="Times New Roman"/>
          <w:sz w:val="24"/>
          <w:szCs w:val="24"/>
        </w:rPr>
        <w:t xml:space="preserve">Unutar skupine 31 – rashodi za zaposlene, realizirani su rashodi u iznosu 990,29 eura.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Rashodi planirani na skupini 32 – Materijalni rashodi </w:t>
      </w:r>
      <w:r w:rsidR="002241BA">
        <w:rPr>
          <w:rFonts w:ascii="Times New Roman" w:hAnsi="Times New Roman" w:cs="Times New Roman"/>
          <w:sz w:val="24"/>
          <w:szCs w:val="24"/>
        </w:rPr>
        <w:t>iznose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F01FEB">
        <w:rPr>
          <w:rFonts w:ascii="Times New Roman" w:hAnsi="Times New Roman" w:cs="Times New Roman"/>
          <w:sz w:val="24"/>
          <w:szCs w:val="24"/>
        </w:rPr>
        <w:t>126.208,00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eura, a ostvareni su rashodi u iznosu </w:t>
      </w:r>
      <w:r w:rsidR="00F01FEB">
        <w:rPr>
          <w:rFonts w:ascii="Times New Roman" w:hAnsi="Times New Roman" w:cs="Times New Roman"/>
          <w:sz w:val="24"/>
          <w:szCs w:val="24"/>
        </w:rPr>
        <w:t>82.191,12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eura, odnosno realizacija iznosi </w:t>
      </w:r>
      <w:r w:rsidR="00F01FEB">
        <w:rPr>
          <w:rFonts w:ascii="Times New Roman" w:hAnsi="Times New Roman" w:cs="Times New Roman"/>
          <w:sz w:val="24"/>
          <w:szCs w:val="24"/>
        </w:rPr>
        <w:t>65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% od planiranog iznosa. </w:t>
      </w:r>
      <w:r w:rsidR="004D3493" w:rsidRPr="00EC53EA">
        <w:rPr>
          <w:rFonts w:ascii="Times New Roman" w:hAnsi="Times New Roman" w:cs="Times New Roman"/>
          <w:sz w:val="24"/>
          <w:szCs w:val="24"/>
        </w:rPr>
        <w:t xml:space="preserve">Najveći rast u navedenoj skupini bilježe rashodi za </w:t>
      </w:r>
      <w:r w:rsidR="00F01FEB">
        <w:rPr>
          <w:rFonts w:ascii="Times New Roman" w:hAnsi="Times New Roman" w:cs="Times New Roman"/>
          <w:sz w:val="24"/>
          <w:szCs w:val="24"/>
        </w:rPr>
        <w:t>intelektualne i osobne usluge.</w:t>
      </w:r>
      <w:r w:rsidR="004D3493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2241BA">
        <w:rPr>
          <w:rFonts w:ascii="Times New Roman" w:hAnsi="Times New Roman" w:cs="Times New Roman"/>
          <w:sz w:val="24"/>
          <w:szCs w:val="24"/>
        </w:rPr>
        <w:t xml:space="preserve">Unutar skupine 34 – Financijski rashodi realizirano je 66,13 eura rashoda, a unutar skupine 37 – Naknade građanima i kućanstvima na temelju osiguranja i druge naknade realizirano je 62,01 eura rashoda. </w:t>
      </w:r>
      <w:r w:rsidR="004D3493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Planirani su i rashodi na skupini </w:t>
      </w:r>
      <w:r w:rsidR="002241BA">
        <w:rPr>
          <w:rFonts w:ascii="Times New Roman" w:hAnsi="Times New Roman" w:cs="Times New Roman"/>
          <w:sz w:val="24"/>
          <w:szCs w:val="24"/>
        </w:rPr>
        <w:t>41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– </w:t>
      </w:r>
      <w:r w:rsidR="002241BA">
        <w:rPr>
          <w:rFonts w:ascii="Times New Roman" w:hAnsi="Times New Roman" w:cs="Times New Roman"/>
          <w:sz w:val="24"/>
          <w:szCs w:val="24"/>
        </w:rPr>
        <w:t>Rashodi za nabavu neproizvedene dugotrajne imovine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241BA">
        <w:rPr>
          <w:rFonts w:ascii="Times New Roman" w:hAnsi="Times New Roman" w:cs="Times New Roman"/>
          <w:sz w:val="24"/>
          <w:szCs w:val="24"/>
        </w:rPr>
        <w:t xml:space="preserve">6.200,00 </w:t>
      </w:r>
      <w:r w:rsidR="00173D2F" w:rsidRPr="00EC53EA">
        <w:rPr>
          <w:rFonts w:ascii="Times New Roman" w:hAnsi="Times New Roman" w:cs="Times New Roman"/>
          <w:sz w:val="24"/>
          <w:szCs w:val="24"/>
        </w:rPr>
        <w:t>eura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 no do kraja promatranog razdoblja nije došlo do realizacije spomenutih rashoda. N</w:t>
      </w:r>
      <w:r w:rsidR="00173D2F" w:rsidRPr="00EC53EA">
        <w:rPr>
          <w:rFonts w:ascii="Times New Roman" w:hAnsi="Times New Roman" w:cs="Times New Roman"/>
          <w:sz w:val="24"/>
          <w:szCs w:val="24"/>
        </w:rPr>
        <w:t>adalje</w:t>
      </w:r>
      <w:r w:rsidR="002241BA">
        <w:rPr>
          <w:rFonts w:ascii="Times New Roman" w:hAnsi="Times New Roman" w:cs="Times New Roman"/>
          <w:sz w:val="24"/>
          <w:szCs w:val="24"/>
        </w:rPr>
        <w:t>,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rashodi na skupini 42 – Rashodi za nabavu proizvedene dugotrajne imovine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241BA">
        <w:rPr>
          <w:rFonts w:ascii="Times New Roman" w:hAnsi="Times New Roman" w:cs="Times New Roman"/>
          <w:sz w:val="24"/>
          <w:szCs w:val="24"/>
        </w:rPr>
        <w:t>19.550,00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</w:t>
      </w:r>
      <w:r w:rsidR="002241BA">
        <w:rPr>
          <w:rFonts w:ascii="Times New Roman" w:hAnsi="Times New Roman" w:cs="Times New Roman"/>
          <w:sz w:val="24"/>
          <w:szCs w:val="24"/>
        </w:rPr>
        <w:t>a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, a ostvareni u iznosu od </w:t>
      </w:r>
      <w:r w:rsidR="002241BA">
        <w:rPr>
          <w:rFonts w:ascii="Times New Roman" w:hAnsi="Times New Roman" w:cs="Times New Roman"/>
          <w:sz w:val="24"/>
          <w:szCs w:val="24"/>
        </w:rPr>
        <w:t>8.375,72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 eura odnosno </w:t>
      </w:r>
      <w:r w:rsidR="002241BA">
        <w:rPr>
          <w:rFonts w:ascii="Times New Roman" w:hAnsi="Times New Roman" w:cs="Times New Roman"/>
          <w:sz w:val="24"/>
          <w:szCs w:val="24"/>
        </w:rPr>
        <w:t>realizirano je 43% planiranog iznosa</w:t>
      </w:r>
      <w:r w:rsidR="00FA1C8F" w:rsidRPr="00EC53EA">
        <w:rPr>
          <w:rFonts w:ascii="Times New Roman" w:hAnsi="Times New Roman" w:cs="Times New Roman"/>
          <w:sz w:val="24"/>
          <w:szCs w:val="24"/>
        </w:rPr>
        <w:t>. R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ashodi na skupini 45 – Rashodi za dodatna ulaganja na nefinancijskoj imovini 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173D2F" w:rsidRPr="00EC53EA">
        <w:rPr>
          <w:rFonts w:ascii="Times New Roman" w:hAnsi="Times New Roman" w:cs="Times New Roman"/>
          <w:sz w:val="24"/>
          <w:szCs w:val="24"/>
        </w:rPr>
        <w:t>u iznosu 4.</w:t>
      </w:r>
      <w:r w:rsidR="002241BA">
        <w:rPr>
          <w:rFonts w:ascii="Times New Roman" w:hAnsi="Times New Roman" w:cs="Times New Roman"/>
          <w:sz w:val="24"/>
          <w:szCs w:val="24"/>
        </w:rPr>
        <w:t>738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eura, </w:t>
      </w:r>
      <w:r w:rsidR="002762A5" w:rsidRPr="00EC53EA">
        <w:rPr>
          <w:rFonts w:ascii="Times New Roman" w:hAnsi="Times New Roman" w:cs="Times New Roman"/>
          <w:sz w:val="24"/>
          <w:szCs w:val="24"/>
        </w:rPr>
        <w:t>a do kraja promatranog razdoblja isti nisu realizirani.</w:t>
      </w:r>
    </w:p>
    <w:p w14:paraId="73FFCBE8" w14:textId="373E7A6B" w:rsidR="00173D2F" w:rsidRPr="00EC53EA" w:rsidRDefault="00173D2F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1AC5F" w14:textId="77777777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51 – Pomoći EU</w:t>
      </w:r>
    </w:p>
    <w:p w14:paraId="7D576A1C" w14:textId="79E09848" w:rsidR="002762A5" w:rsidRDefault="00173D2F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Rashodi iz izvora 51 – Pomoći EU planirani su u iznosu </w:t>
      </w:r>
      <w:r w:rsidR="00DF0F49">
        <w:rPr>
          <w:rFonts w:ascii="Times New Roman" w:hAnsi="Times New Roman" w:cs="Times New Roman"/>
          <w:sz w:val="24"/>
          <w:szCs w:val="24"/>
        </w:rPr>
        <w:t>109.910,00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su rashodi u iznosu </w:t>
      </w:r>
      <w:r w:rsidR="00DF0F49">
        <w:rPr>
          <w:rFonts w:ascii="Times New Roman" w:hAnsi="Times New Roman" w:cs="Times New Roman"/>
          <w:sz w:val="24"/>
          <w:szCs w:val="24"/>
        </w:rPr>
        <w:t>70.817,82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realizacija plana iznosi </w:t>
      </w:r>
      <w:r w:rsidR="00DF0F49">
        <w:rPr>
          <w:rFonts w:ascii="Times New Roman" w:hAnsi="Times New Roman" w:cs="Times New Roman"/>
          <w:sz w:val="24"/>
          <w:szCs w:val="24"/>
        </w:rPr>
        <w:t>64</w:t>
      </w:r>
      <w:r w:rsidRPr="00EC53EA">
        <w:rPr>
          <w:rFonts w:ascii="Times New Roman" w:hAnsi="Times New Roman" w:cs="Times New Roman"/>
          <w:sz w:val="24"/>
          <w:szCs w:val="24"/>
        </w:rPr>
        <w:t>%</w:t>
      </w:r>
      <w:r w:rsidR="00DF0F49">
        <w:rPr>
          <w:rFonts w:ascii="Times New Roman" w:hAnsi="Times New Roman" w:cs="Times New Roman"/>
          <w:sz w:val="24"/>
          <w:szCs w:val="24"/>
        </w:rPr>
        <w:t xml:space="preserve"> planiranog iznosa</w:t>
      </w:r>
      <w:r w:rsidRPr="00EC53EA">
        <w:rPr>
          <w:rFonts w:ascii="Times New Roman" w:hAnsi="Times New Roman" w:cs="Times New Roman"/>
          <w:sz w:val="24"/>
          <w:szCs w:val="24"/>
        </w:rPr>
        <w:t xml:space="preserve">. </w:t>
      </w:r>
      <w:r w:rsidR="00DF0F49">
        <w:rPr>
          <w:rFonts w:ascii="Times New Roman" w:hAnsi="Times New Roman" w:cs="Times New Roman"/>
          <w:sz w:val="24"/>
          <w:szCs w:val="24"/>
        </w:rPr>
        <w:t xml:space="preserve">Unutar skupine 31 – Rashodi za zaposlene planirano je 22.158 eura rashoda, a realizirano 28.350,13 eura, </w:t>
      </w:r>
      <w:r w:rsidR="00FE5A2F">
        <w:rPr>
          <w:rFonts w:ascii="Times New Roman" w:hAnsi="Times New Roman" w:cs="Times New Roman"/>
          <w:sz w:val="24"/>
          <w:szCs w:val="24"/>
        </w:rPr>
        <w:t xml:space="preserve">28% </w:t>
      </w:r>
      <w:r w:rsidR="00DF0F49">
        <w:rPr>
          <w:rFonts w:ascii="Times New Roman" w:hAnsi="Times New Roman" w:cs="Times New Roman"/>
          <w:sz w:val="24"/>
          <w:szCs w:val="24"/>
        </w:rPr>
        <w:t xml:space="preserve">više od planiranog iznosa. </w:t>
      </w:r>
      <w:r w:rsidRPr="00EC53EA">
        <w:rPr>
          <w:rFonts w:ascii="Times New Roman" w:hAnsi="Times New Roman" w:cs="Times New Roman"/>
          <w:sz w:val="24"/>
          <w:szCs w:val="24"/>
        </w:rPr>
        <w:t xml:space="preserve">Na skupini 32 – Materijalni rashodi planirani su rashodi u iznosu </w:t>
      </w:r>
      <w:r w:rsidR="00DF0F49">
        <w:rPr>
          <w:rFonts w:ascii="Times New Roman" w:hAnsi="Times New Roman" w:cs="Times New Roman"/>
          <w:sz w:val="24"/>
          <w:szCs w:val="24"/>
        </w:rPr>
        <w:t>86.502,00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realizirano je </w:t>
      </w:r>
      <w:r w:rsidR="00DF0F49">
        <w:rPr>
          <w:rFonts w:ascii="Times New Roman" w:hAnsi="Times New Roman" w:cs="Times New Roman"/>
          <w:sz w:val="24"/>
          <w:szCs w:val="24"/>
        </w:rPr>
        <w:t>39.240,29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</w:t>
      </w:r>
      <w:r w:rsidR="00DF0F49">
        <w:rPr>
          <w:rFonts w:ascii="Times New Roman" w:hAnsi="Times New Roman" w:cs="Times New Roman"/>
          <w:sz w:val="24"/>
          <w:szCs w:val="24"/>
        </w:rPr>
        <w:t>45%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planiranog iznosa. Na skupini 34 – Financijski rashodi ostvareno je</w:t>
      </w:r>
      <w:r w:rsidR="00DF0F49">
        <w:rPr>
          <w:rFonts w:ascii="Times New Roman" w:hAnsi="Times New Roman" w:cs="Times New Roman"/>
          <w:sz w:val="24"/>
          <w:szCs w:val="24"/>
        </w:rPr>
        <w:t xml:space="preserve"> 1.003,38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DF0F49">
        <w:rPr>
          <w:rFonts w:ascii="Times New Roman" w:hAnsi="Times New Roman" w:cs="Times New Roman"/>
          <w:sz w:val="24"/>
          <w:szCs w:val="24"/>
        </w:rPr>
        <w:t xml:space="preserve"> rashoda. Iznos od 1.250,00 eura planiran je u okviru skupine 37 – Naknade građa</w:t>
      </w:r>
      <w:r w:rsidR="00FE5A2F">
        <w:rPr>
          <w:rFonts w:ascii="Times New Roman" w:hAnsi="Times New Roman" w:cs="Times New Roman"/>
          <w:sz w:val="24"/>
          <w:szCs w:val="24"/>
        </w:rPr>
        <w:t>n</w:t>
      </w:r>
      <w:r w:rsidR="00DF0F49">
        <w:rPr>
          <w:rFonts w:ascii="Times New Roman" w:hAnsi="Times New Roman" w:cs="Times New Roman"/>
          <w:sz w:val="24"/>
          <w:szCs w:val="24"/>
        </w:rPr>
        <w:t>ima i kućanstvima na temelju osiguranja i druge naknade, a realizirano je 1.326,55 eura rashoda, odnos</w:t>
      </w:r>
      <w:r w:rsidR="001C5908">
        <w:rPr>
          <w:rFonts w:ascii="Times New Roman" w:hAnsi="Times New Roman" w:cs="Times New Roman"/>
          <w:sz w:val="24"/>
          <w:szCs w:val="24"/>
        </w:rPr>
        <w:t>n</w:t>
      </w:r>
      <w:r w:rsidR="00DF0F49">
        <w:rPr>
          <w:rFonts w:ascii="Times New Roman" w:hAnsi="Times New Roman" w:cs="Times New Roman"/>
          <w:sz w:val="24"/>
          <w:szCs w:val="24"/>
        </w:rPr>
        <w:t xml:space="preserve">o 6% više od planiranog iznosa.  </w:t>
      </w:r>
      <w:r w:rsidRPr="00EC53EA">
        <w:rPr>
          <w:rFonts w:ascii="Times New Roman" w:hAnsi="Times New Roman" w:cs="Times New Roman"/>
          <w:sz w:val="24"/>
          <w:szCs w:val="24"/>
        </w:rPr>
        <w:t xml:space="preserve">Na skupini 42 -Rashodi za nabavu proizvedene dugotrajne imovine realizirani su rashodi </w:t>
      </w:r>
      <w:r w:rsidR="00DF0F49">
        <w:rPr>
          <w:rFonts w:ascii="Times New Roman" w:hAnsi="Times New Roman" w:cs="Times New Roman"/>
          <w:sz w:val="24"/>
          <w:szCs w:val="24"/>
        </w:rPr>
        <w:t>897,47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DF0F49">
        <w:rPr>
          <w:rFonts w:ascii="Times New Roman" w:hAnsi="Times New Roman" w:cs="Times New Roman"/>
          <w:sz w:val="24"/>
          <w:szCs w:val="24"/>
        </w:rPr>
        <w:t>.</w:t>
      </w:r>
    </w:p>
    <w:p w14:paraId="71FB0729" w14:textId="77777777" w:rsidR="00FE5A2F" w:rsidRPr="00EC53EA" w:rsidRDefault="00FE5A2F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09FED" w14:textId="77777777" w:rsidR="00247657" w:rsidRPr="00EC53EA" w:rsidRDefault="00247657" w:rsidP="00247657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52 – Ostale pomoći i darovnice </w:t>
      </w:r>
    </w:p>
    <w:p w14:paraId="2116B43D" w14:textId="4A51345F" w:rsidR="00084C0E" w:rsidRDefault="00173D2F" w:rsidP="00213CBE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52 – Pomoći EU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FE5A2F">
        <w:rPr>
          <w:rFonts w:ascii="Times New Roman" w:hAnsi="Times New Roman" w:cs="Times New Roman"/>
          <w:sz w:val="24"/>
          <w:szCs w:val="24"/>
        </w:rPr>
        <w:t>833.514,00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su rashodi u iznosu </w:t>
      </w:r>
      <w:r w:rsidR="001C5908">
        <w:rPr>
          <w:rFonts w:ascii="Times New Roman" w:hAnsi="Times New Roman" w:cs="Times New Roman"/>
          <w:sz w:val="24"/>
          <w:szCs w:val="24"/>
        </w:rPr>
        <w:t>1.00</w:t>
      </w:r>
      <w:r w:rsidR="00AC51FC">
        <w:rPr>
          <w:rFonts w:ascii="Times New Roman" w:hAnsi="Times New Roman" w:cs="Times New Roman"/>
          <w:sz w:val="24"/>
          <w:szCs w:val="24"/>
        </w:rPr>
        <w:t>2.08</w:t>
      </w:r>
      <w:r w:rsidR="00FE5A2F">
        <w:rPr>
          <w:rFonts w:ascii="Times New Roman" w:hAnsi="Times New Roman" w:cs="Times New Roman"/>
          <w:sz w:val="24"/>
          <w:szCs w:val="24"/>
        </w:rPr>
        <w:t>3</w:t>
      </w:r>
      <w:r w:rsidR="00AC51FC">
        <w:rPr>
          <w:rFonts w:ascii="Times New Roman" w:hAnsi="Times New Roman" w:cs="Times New Roman"/>
          <w:sz w:val="24"/>
          <w:szCs w:val="24"/>
        </w:rPr>
        <w:t xml:space="preserve">,35 </w:t>
      </w:r>
      <w:r w:rsidRPr="00EC53EA">
        <w:rPr>
          <w:rFonts w:ascii="Times New Roman" w:hAnsi="Times New Roman" w:cs="Times New Roman"/>
          <w:sz w:val="24"/>
          <w:szCs w:val="24"/>
        </w:rPr>
        <w:t>eura, odnosno realiz</w:t>
      </w:r>
      <w:r w:rsidR="001C5908">
        <w:rPr>
          <w:rFonts w:ascii="Times New Roman" w:hAnsi="Times New Roman" w:cs="Times New Roman"/>
          <w:sz w:val="24"/>
          <w:szCs w:val="24"/>
        </w:rPr>
        <w:t>irano je 20% više od planiranog iznosa, prvenstveno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 novih projekata </w:t>
      </w:r>
      <w:r w:rsidR="001C5908">
        <w:rPr>
          <w:rFonts w:ascii="Times New Roman" w:hAnsi="Times New Roman" w:cs="Times New Roman"/>
          <w:sz w:val="24"/>
          <w:szCs w:val="24"/>
        </w:rPr>
        <w:t>čija se provedba dogodila tijekom 2024. godine</w:t>
      </w:r>
      <w:r w:rsidR="002762A5" w:rsidRPr="00EC53EA">
        <w:rPr>
          <w:rFonts w:ascii="Times New Roman" w:hAnsi="Times New Roman" w:cs="Times New Roman"/>
          <w:sz w:val="24"/>
          <w:szCs w:val="24"/>
        </w:rPr>
        <w:t>.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A653DB" w:rsidRPr="00EC53EA">
        <w:rPr>
          <w:rFonts w:ascii="Times New Roman" w:hAnsi="Times New Roman" w:cs="Times New Roman"/>
          <w:sz w:val="24"/>
          <w:szCs w:val="24"/>
        </w:rPr>
        <w:t>Ra</w:t>
      </w:r>
      <w:r w:rsidR="00791E77" w:rsidRPr="00EC53EA">
        <w:rPr>
          <w:rFonts w:ascii="Times New Roman" w:hAnsi="Times New Roman" w:cs="Times New Roman"/>
          <w:sz w:val="24"/>
          <w:szCs w:val="24"/>
        </w:rPr>
        <w:t>s</w:t>
      </w:r>
      <w:r w:rsidR="00A653DB" w:rsidRPr="00EC53EA">
        <w:rPr>
          <w:rFonts w:ascii="Times New Roman" w:hAnsi="Times New Roman" w:cs="Times New Roman"/>
          <w:sz w:val="24"/>
          <w:szCs w:val="24"/>
        </w:rPr>
        <w:t xml:space="preserve">hodi su planirani unutar dvije aktivnosti, odnosno na aktivnosti A679088 i aktivnosti A679078. </w:t>
      </w:r>
    </w:p>
    <w:p w14:paraId="478F7C1B" w14:textId="313268F8" w:rsidR="00AF2400" w:rsidRDefault="001C5908" w:rsidP="00213CBE">
      <w:pPr>
        <w:jc w:val="both"/>
        <w:rPr>
          <w:rFonts w:ascii="Times New Roman" w:hAnsi="Times New Roman" w:cs="Times New Roman"/>
          <w:sz w:val="24"/>
          <w:szCs w:val="24"/>
        </w:rPr>
      </w:pPr>
      <w:r w:rsidRPr="00AF2400">
        <w:rPr>
          <w:rFonts w:ascii="Times New Roman" w:hAnsi="Times New Roman" w:cs="Times New Roman"/>
          <w:sz w:val="24"/>
          <w:szCs w:val="24"/>
        </w:rPr>
        <w:t>Unutar aktivnosti A679078</w:t>
      </w:r>
      <w:r w:rsidR="0084397C" w:rsidRPr="00AF2400">
        <w:rPr>
          <w:rFonts w:ascii="Times New Roman" w:hAnsi="Times New Roman" w:cs="Times New Roman"/>
          <w:sz w:val="24"/>
          <w:szCs w:val="24"/>
        </w:rPr>
        <w:t xml:space="preserve"> – EU projekti Sveučilišta u Zagrebu</w:t>
      </w:r>
      <w:r w:rsidRPr="00AF2400">
        <w:rPr>
          <w:rFonts w:ascii="Times New Roman" w:hAnsi="Times New Roman" w:cs="Times New Roman"/>
          <w:sz w:val="24"/>
          <w:szCs w:val="24"/>
        </w:rPr>
        <w:t xml:space="preserve"> n</w:t>
      </w:r>
      <w:r w:rsidR="002762A5" w:rsidRPr="00AF2400">
        <w:rPr>
          <w:rFonts w:ascii="Times New Roman" w:hAnsi="Times New Roman" w:cs="Times New Roman"/>
          <w:sz w:val="24"/>
          <w:szCs w:val="24"/>
        </w:rPr>
        <w:t>a</w:t>
      </w:r>
      <w:r w:rsidR="00173D2F" w:rsidRPr="00AF2400">
        <w:rPr>
          <w:rFonts w:ascii="Times New Roman" w:hAnsi="Times New Roman" w:cs="Times New Roman"/>
          <w:sz w:val="24"/>
          <w:szCs w:val="24"/>
        </w:rPr>
        <w:t xml:space="preserve"> skupini </w:t>
      </w:r>
      <w:r w:rsidR="00791E77" w:rsidRPr="00AF2400">
        <w:rPr>
          <w:rFonts w:ascii="Times New Roman" w:hAnsi="Times New Roman" w:cs="Times New Roman"/>
          <w:sz w:val="24"/>
          <w:szCs w:val="24"/>
        </w:rPr>
        <w:t xml:space="preserve">31-Rashodi za zaposlene planirani su rashodi u iznosu od </w:t>
      </w:r>
      <w:r w:rsidR="0084397C" w:rsidRPr="00AF2400">
        <w:rPr>
          <w:rFonts w:ascii="Times New Roman" w:hAnsi="Times New Roman" w:cs="Times New Roman"/>
          <w:sz w:val="24"/>
          <w:szCs w:val="24"/>
        </w:rPr>
        <w:t xml:space="preserve">2.986,00 </w:t>
      </w:r>
      <w:r w:rsidR="00791E77" w:rsidRPr="00AF2400">
        <w:rPr>
          <w:rFonts w:ascii="Times New Roman" w:hAnsi="Times New Roman" w:cs="Times New Roman"/>
          <w:sz w:val="24"/>
          <w:szCs w:val="24"/>
        </w:rPr>
        <w:t>eura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, a realizirani su rashodi u iznosu </w:t>
      </w:r>
      <w:r w:rsidR="0084397C">
        <w:rPr>
          <w:rFonts w:ascii="Times New Roman" w:hAnsi="Times New Roman" w:cs="Times New Roman"/>
          <w:sz w:val="24"/>
          <w:szCs w:val="24"/>
        </w:rPr>
        <w:t>33.969,80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0F38E1">
        <w:rPr>
          <w:rFonts w:ascii="Times New Roman" w:hAnsi="Times New Roman" w:cs="Times New Roman"/>
          <w:sz w:val="24"/>
          <w:szCs w:val="24"/>
        </w:rPr>
        <w:t xml:space="preserve">. 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Na skupini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32 – Materijalni rashodi planirani su rashodi u iznosu </w:t>
      </w:r>
      <w:r w:rsidR="0084397C">
        <w:rPr>
          <w:rFonts w:ascii="Times New Roman" w:hAnsi="Times New Roman" w:cs="Times New Roman"/>
          <w:sz w:val="24"/>
          <w:szCs w:val="24"/>
        </w:rPr>
        <w:t>27.516,00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eura, a realizirano je </w:t>
      </w:r>
      <w:r w:rsidR="0084397C">
        <w:rPr>
          <w:rFonts w:ascii="Times New Roman" w:hAnsi="Times New Roman" w:cs="Times New Roman"/>
          <w:sz w:val="24"/>
          <w:szCs w:val="24"/>
        </w:rPr>
        <w:t>15.</w:t>
      </w:r>
      <w:r w:rsidR="00AC51FC">
        <w:rPr>
          <w:rFonts w:ascii="Times New Roman" w:hAnsi="Times New Roman" w:cs="Times New Roman"/>
          <w:sz w:val="24"/>
          <w:szCs w:val="24"/>
        </w:rPr>
        <w:t>9</w:t>
      </w:r>
      <w:r w:rsidR="0084397C">
        <w:rPr>
          <w:rFonts w:ascii="Times New Roman" w:hAnsi="Times New Roman" w:cs="Times New Roman"/>
          <w:sz w:val="24"/>
          <w:szCs w:val="24"/>
        </w:rPr>
        <w:t>10,19</w:t>
      </w:r>
      <w:r w:rsidR="00D65481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173D2F" w:rsidRPr="00EC53EA">
        <w:rPr>
          <w:rFonts w:ascii="Times New Roman" w:hAnsi="Times New Roman" w:cs="Times New Roman"/>
          <w:sz w:val="24"/>
          <w:szCs w:val="24"/>
        </w:rPr>
        <w:t>eura, odnosno</w:t>
      </w:r>
      <w:r w:rsidR="0084397C">
        <w:rPr>
          <w:rFonts w:ascii="Times New Roman" w:hAnsi="Times New Roman" w:cs="Times New Roman"/>
          <w:sz w:val="24"/>
          <w:szCs w:val="24"/>
        </w:rPr>
        <w:t xml:space="preserve"> 58</w:t>
      </w:r>
      <w:r w:rsidR="00173D2F" w:rsidRPr="00EC53EA">
        <w:rPr>
          <w:rFonts w:ascii="Times New Roman" w:hAnsi="Times New Roman" w:cs="Times New Roman"/>
          <w:sz w:val="24"/>
          <w:szCs w:val="24"/>
        </w:rPr>
        <w:t>% planiranog iznosa. Na skupini 3</w:t>
      </w:r>
      <w:r w:rsidR="00791E77" w:rsidRPr="00EC53EA">
        <w:rPr>
          <w:rFonts w:ascii="Times New Roman" w:hAnsi="Times New Roman" w:cs="Times New Roman"/>
          <w:sz w:val="24"/>
          <w:szCs w:val="24"/>
        </w:rPr>
        <w:t>4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– Financijski rashodi ostvareno je </w:t>
      </w:r>
      <w:r w:rsidR="0084397C">
        <w:rPr>
          <w:rFonts w:ascii="Times New Roman" w:hAnsi="Times New Roman" w:cs="Times New Roman"/>
          <w:sz w:val="24"/>
          <w:szCs w:val="24"/>
        </w:rPr>
        <w:t>28</w:t>
      </w:r>
      <w:r w:rsidR="00FE5A2F">
        <w:rPr>
          <w:rFonts w:ascii="Times New Roman" w:hAnsi="Times New Roman" w:cs="Times New Roman"/>
          <w:sz w:val="24"/>
          <w:szCs w:val="24"/>
        </w:rPr>
        <w:t>4,</w:t>
      </w:r>
      <w:r w:rsidR="0084397C">
        <w:rPr>
          <w:rFonts w:ascii="Times New Roman" w:hAnsi="Times New Roman" w:cs="Times New Roman"/>
          <w:sz w:val="24"/>
          <w:szCs w:val="24"/>
        </w:rPr>
        <w:t>24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173D2F" w:rsidRPr="00EC53EA">
        <w:rPr>
          <w:rFonts w:ascii="Times New Roman" w:hAnsi="Times New Roman" w:cs="Times New Roman"/>
          <w:sz w:val="24"/>
          <w:szCs w:val="24"/>
        </w:rPr>
        <w:t>eura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 ra</w:t>
      </w:r>
      <w:r w:rsidR="00B50AFC" w:rsidRPr="00EC53EA">
        <w:rPr>
          <w:rFonts w:ascii="Times New Roman" w:hAnsi="Times New Roman" w:cs="Times New Roman"/>
          <w:sz w:val="24"/>
          <w:szCs w:val="24"/>
        </w:rPr>
        <w:t>s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hoda, 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na skupini 36 – Pomoći dane u inozemstvo i unutar općeg proračuna planirano je </w:t>
      </w:r>
      <w:r w:rsidR="0084397C">
        <w:rPr>
          <w:rFonts w:ascii="Times New Roman" w:hAnsi="Times New Roman" w:cs="Times New Roman"/>
          <w:sz w:val="24"/>
          <w:szCs w:val="24"/>
        </w:rPr>
        <w:t>4.726,00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 eura rashoda, a ostvareno je </w:t>
      </w:r>
      <w:r w:rsidR="0084397C">
        <w:rPr>
          <w:rFonts w:ascii="Times New Roman" w:hAnsi="Times New Roman" w:cs="Times New Roman"/>
          <w:sz w:val="24"/>
          <w:szCs w:val="24"/>
        </w:rPr>
        <w:t>5.307,65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 eura, odnosno </w:t>
      </w:r>
      <w:r w:rsidR="0084397C">
        <w:rPr>
          <w:rFonts w:ascii="Times New Roman" w:hAnsi="Times New Roman" w:cs="Times New Roman"/>
          <w:sz w:val="24"/>
          <w:szCs w:val="24"/>
        </w:rPr>
        <w:t>12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% </w:t>
      </w:r>
      <w:r w:rsidR="0084397C">
        <w:rPr>
          <w:rFonts w:ascii="Times New Roman" w:hAnsi="Times New Roman" w:cs="Times New Roman"/>
          <w:sz w:val="24"/>
          <w:szCs w:val="24"/>
        </w:rPr>
        <w:t xml:space="preserve">više od 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planiranog iznosa. </w:t>
      </w:r>
      <w:r w:rsidR="0084397C">
        <w:rPr>
          <w:rFonts w:ascii="Times New Roman" w:hAnsi="Times New Roman" w:cs="Times New Roman"/>
          <w:sz w:val="24"/>
          <w:szCs w:val="24"/>
        </w:rPr>
        <w:t>Unutar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 skupin</w:t>
      </w:r>
      <w:r w:rsidR="0084397C">
        <w:rPr>
          <w:rFonts w:ascii="Times New Roman" w:hAnsi="Times New Roman" w:cs="Times New Roman"/>
          <w:sz w:val="24"/>
          <w:szCs w:val="24"/>
        </w:rPr>
        <w:t>e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 37 – Naknade građanima i kućanstvima na temelju osiguranja i druge naknade</w:t>
      </w:r>
      <w:r w:rsidR="0084397C">
        <w:rPr>
          <w:rFonts w:ascii="Times New Roman" w:hAnsi="Times New Roman" w:cs="Times New Roman"/>
          <w:sz w:val="24"/>
          <w:szCs w:val="24"/>
        </w:rPr>
        <w:t xml:space="preserve"> realiz</w:t>
      </w:r>
      <w:r w:rsidR="00AC51FC">
        <w:rPr>
          <w:rFonts w:ascii="Times New Roman" w:hAnsi="Times New Roman" w:cs="Times New Roman"/>
          <w:sz w:val="24"/>
          <w:szCs w:val="24"/>
        </w:rPr>
        <w:t>i</w:t>
      </w:r>
      <w:r w:rsidR="0084397C">
        <w:rPr>
          <w:rFonts w:ascii="Times New Roman" w:hAnsi="Times New Roman" w:cs="Times New Roman"/>
          <w:sz w:val="24"/>
          <w:szCs w:val="24"/>
        </w:rPr>
        <w:t xml:space="preserve">rano je </w:t>
      </w:r>
      <w:r w:rsidR="00AF2400">
        <w:rPr>
          <w:rFonts w:ascii="Times New Roman" w:hAnsi="Times New Roman" w:cs="Times New Roman"/>
          <w:sz w:val="24"/>
          <w:szCs w:val="24"/>
        </w:rPr>
        <w:t>7.565,00 eura rashoda, dok Ostali rashodi na skupini 38 nisu realizirani.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Na skupini 42 -Rashodi za nabavu proizvedene dugotrajne imovine planiran je iznos rashoda </w:t>
      </w:r>
      <w:r w:rsidR="00AF2400">
        <w:rPr>
          <w:rFonts w:ascii="Times New Roman" w:hAnsi="Times New Roman" w:cs="Times New Roman"/>
          <w:sz w:val="24"/>
          <w:szCs w:val="24"/>
        </w:rPr>
        <w:t>63.600,00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eura, a realizirani su rashodi </w:t>
      </w:r>
      <w:r w:rsidR="00AF2400">
        <w:rPr>
          <w:rFonts w:ascii="Times New Roman" w:hAnsi="Times New Roman" w:cs="Times New Roman"/>
          <w:sz w:val="24"/>
          <w:szCs w:val="24"/>
        </w:rPr>
        <w:t>33.857,38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B50AFC" w:rsidRPr="00EC53EA">
        <w:rPr>
          <w:rFonts w:ascii="Times New Roman" w:hAnsi="Times New Roman" w:cs="Times New Roman"/>
          <w:sz w:val="24"/>
          <w:szCs w:val="24"/>
        </w:rPr>
        <w:t xml:space="preserve">. 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Rashodi na nekim skupinama </w:t>
      </w:r>
      <w:r w:rsidR="002762A5" w:rsidRPr="00EC53EA">
        <w:rPr>
          <w:rFonts w:ascii="Times New Roman" w:hAnsi="Times New Roman" w:cs="Times New Roman"/>
          <w:sz w:val="24"/>
          <w:szCs w:val="24"/>
        </w:rPr>
        <w:lastRenderedPageBreak/>
        <w:t xml:space="preserve">ostvareni su u većim iznosima od planiranih </w:t>
      </w:r>
      <w:r w:rsidR="00B50AFC" w:rsidRPr="00EC53EA">
        <w:rPr>
          <w:rFonts w:ascii="Times New Roman" w:hAnsi="Times New Roman" w:cs="Times New Roman"/>
          <w:sz w:val="24"/>
          <w:szCs w:val="24"/>
        </w:rPr>
        <w:t xml:space="preserve">zbog dinamike </w:t>
      </w:r>
      <w:r w:rsidR="006700BD" w:rsidRPr="00EC53EA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B50AFC" w:rsidRPr="00EC53EA">
        <w:rPr>
          <w:rFonts w:ascii="Times New Roman" w:hAnsi="Times New Roman" w:cs="Times New Roman"/>
          <w:sz w:val="24"/>
          <w:szCs w:val="24"/>
        </w:rPr>
        <w:t xml:space="preserve">projekata </w:t>
      </w:r>
      <w:r w:rsidR="006700BD" w:rsidRPr="00EC53EA">
        <w:rPr>
          <w:rFonts w:ascii="Times New Roman" w:hAnsi="Times New Roman" w:cs="Times New Roman"/>
          <w:sz w:val="24"/>
          <w:szCs w:val="24"/>
        </w:rPr>
        <w:t>te</w:t>
      </w:r>
      <w:r w:rsidR="00B50AFC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2762A5" w:rsidRPr="00EC53EA">
        <w:rPr>
          <w:rFonts w:ascii="Times New Roman" w:hAnsi="Times New Roman" w:cs="Times New Roman"/>
          <w:sz w:val="24"/>
          <w:szCs w:val="24"/>
        </w:rPr>
        <w:t>novih</w:t>
      </w:r>
      <w:r w:rsidR="006700BD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1D13E8">
        <w:rPr>
          <w:rFonts w:ascii="Times New Roman" w:hAnsi="Times New Roman" w:cs="Times New Roman"/>
          <w:sz w:val="24"/>
          <w:szCs w:val="24"/>
        </w:rPr>
        <w:t>novougovorenih</w:t>
      </w:r>
      <w:r w:rsidR="006700BD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B50AFC" w:rsidRPr="00EC53EA">
        <w:rPr>
          <w:rFonts w:ascii="Times New Roman" w:hAnsi="Times New Roman" w:cs="Times New Roman"/>
          <w:sz w:val="24"/>
          <w:szCs w:val="24"/>
        </w:rPr>
        <w:t xml:space="preserve">projekta, a koji su podložni izmjenama zbog dinamike projekata. </w:t>
      </w:r>
    </w:p>
    <w:p w14:paraId="7368B4D6" w14:textId="1A237DF2" w:rsidR="006700BD" w:rsidRPr="00EC53EA" w:rsidRDefault="00AF2400" w:rsidP="00213C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aktivnosti A679088 planirani su rashodi za zaposlene u iznosu 298.514,00 eura, a realizirani su rashodi u iznosu 413.658,30 eura, odnosno 39% više od planiranog iznosa. Unutar skupine 32 – Materijalni rashodi planirano je 248.108,00 eura rashoda, a realizirano 31</w:t>
      </w:r>
      <w:r w:rsidR="00AC51FC">
        <w:rPr>
          <w:rFonts w:ascii="Times New Roman" w:hAnsi="Times New Roman" w:cs="Times New Roman"/>
          <w:sz w:val="24"/>
          <w:szCs w:val="24"/>
        </w:rPr>
        <w:t xml:space="preserve">4.039,66 </w:t>
      </w:r>
      <w:r>
        <w:rPr>
          <w:rFonts w:ascii="Times New Roman" w:hAnsi="Times New Roman" w:cs="Times New Roman"/>
          <w:sz w:val="24"/>
          <w:szCs w:val="24"/>
        </w:rPr>
        <w:t xml:space="preserve">eura, odnosno 27% više od planiranog iznosa. Financijski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rashodi na skupini 34 realizirani su iznosu 433,79 eura, dok su rashodi na skupini 37 – </w:t>
      </w:r>
      <w:r w:rsidR="00AC51F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aknade građanima i kućanstvima na temelju osiguranja i druge naknade planirani su iznosu 5.779,00 eura, a realizirani u iznosu 1.811,20 eura. Značajan udio u ukupnim rashodima čine Rashodi za nabavu proizvedene dugotrajne imovine (skupina 42) koji su prvotno planirani u iznosu 168.389,00 eura, a realizirani u iznosu 175.246,14 eura, odnosno 4% više od planiranog iznosa. </w:t>
      </w:r>
    </w:p>
    <w:p w14:paraId="0851B0D9" w14:textId="7412A967" w:rsidR="000F38E1" w:rsidRDefault="000F38E1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19DAE" w14:textId="65BAE7B1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563 – Europski fond za regionalni razvoj (EFRR)</w:t>
      </w:r>
    </w:p>
    <w:p w14:paraId="690C7525" w14:textId="4B92E785" w:rsidR="001645A2" w:rsidRDefault="001645A2" w:rsidP="001645A2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563 – Europski fond za regionalni razvoj (EFRR) </w:t>
      </w:r>
      <w:r w:rsidRPr="00EC53EA">
        <w:rPr>
          <w:rFonts w:ascii="Times New Roman" w:hAnsi="Times New Roman" w:cs="Times New Roman"/>
          <w:sz w:val="24"/>
          <w:szCs w:val="24"/>
        </w:rPr>
        <w:t xml:space="preserve">su planirani u iznosu od </w:t>
      </w:r>
      <w:r w:rsidR="00DE34BF">
        <w:rPr>
          <w:rFonts w:ascii="Times New Roman" w:hAnsi="Times New Roman" w:cs="Times New Roman"/>
          <w:sz w:val="24"/>
          <w:szCs w:val="24"/>
        </w:rPr>
        <w:t xml:space="preserve">353.958 eura. </w:t>
      </w:r>
      <w:r w:rsidRPr="00EC53EA">
        <w:rPr>
          <w:rFonts w:ascii="Times New Roman" w:hAnsi="Times New Roman" w:cs="Times New Roman"/>
          <w:sz w:val="24"/>
          <w:szCs w:val="24"/>
        </w:rPr>
        <w:t xml:space="preserve">Realizirani su rashodi u iznosu </w:t>
      </w:r>
      <w:r w:rsidR="00DE34BF">
        <w:rPr>
          <w:rFonts w:ascii="Times New Roman" w:hAnsi="Times New Roman" w:cs="Times New Roman"/>
          <w:sz w:val="24"/>
          <w:szCs w:val="24"/>
        </w:rPr>
        <w:t>23.724,72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DE34BF">
        <w:rPr>
          <w:rFonts w:ascii="Times New Roman" w:hAnsi="Times New Roman" w:cs="Times New Roman"/>
          <w:sz w:val="24"/>
          <w:szCs w:val="24"/>
        </w:rPr>
        <w:t xml:space="preserve"> unutar skupine 31 – Rashodi za zaposlene</w:t>
      </w:r>
      <w:r w:rsidR="00301E03">
        <w:rPr>
          <w:rFonts w:ascii="Times New Roman" w:hAnsi="Times New Roman" w:cs="Times New Roman"/>
          <w:sz w:val="24"/>
          <w:szCs w:val="24"/>
        </w:rPr>
        <w:t xml:space="preserve"> 7.835,05</w:t>
      </w:r>
      <w:r w:rsidR="00DE34BF">
        <w:rPr>
          <w:rFonts w:ascii="Times New Roman" w:hAnsi="Times New Roman" w:cs="Times New Roman"/>
          <w:sz w:val="24"/>
          <w:szCs w:val="24"/>
        </w:rPr>
        <w:t xml:space="preserve"> eura</w:t>
      </w:r>
      <w:r w:rsidR="00301E03">
        <w:rPr>
          <w:rFonts w:ascii="Times New Roman" w:hAnsi="Times New Roman" w:cs="Times New Roman"/>
          <w:sz w:val="24"/>
          <w:szCs w:val="24"/>
        </w:rPr>
        <w:t>, a</w:t>
      </w:r>
      <w:r w:rsidR="00DE34BF">
        <w:rPr>
          <w:rFonts w:ascii="Times New Roman" w:hAnsi="Times New Roman" w:cs="Times New Roman"/>
          <w:sz w:val="24"/>
          <w:szCs w:val="24"/>
        </w:rPr>
        <w:t xml:space="preserve"> unutar </w:t>
      </w:r>
      <w:r w:rsidR="00535509">
        <w:rPr>
          <w:rFonts w:ascii="Times New Roman" w:hAnsi="Times New Roman" w:cs="Times New Roman"/>
          <w:sz w:val="24"/>
          <w:szCs w:val="24"/>
        </w:rPr>
        <w:t xml:space="preserve">skupine 32 – Materijalni rashodi </w:t>
      </w:r>
      <w:r w:rsidR="00301E03">
        <w:rPr>
          <w:rFonts w:ascii="Times New Roman" w:hAnsi="Times New Roman" w:cs="Times New Roman"/>
          <w:sz w:val="24"/>
          <w:szCs w:val="24"/>
        </w:rPr>
        <w:t>1.584,90</w:t>
      </w:r>
      <w:r w:rsidR="00535509">
        <w:rPr>
          <w:rFonts w:ascii="Times New Roman" w:hAnsi="Times New Roman" w:cs="Times New Roman"/>
          <w:sz w:val="24"/>
          <w:szCs w:val="24"/>
        </w:rPr>
        <w:t xml:space="preserve"> eura</w:t>
      </w:r>
      <w:r w:rsidR="00301E03">
        <w:rPr>
          <w:rFonts w:ascii="Times New Roman" w:hAnsi="Times New Roman" w:cs="Times New Roman"/>
          <w:sz w:val="24"/>
          <w:szCs w:val="24"/>
        </w:rPr>
        <w:t>.</w:t>
      </w:r>
      <w:r w:rsidR="00535509">
        <w:rPr>
          <w:rFonts w:ascii="Times New Roman" w:hAnsi="Times New Roman" w:cs="Times New Roman"/>
          <w:sz w:val="24"/>
          <w:szCs w:val="24"/>
        </w:rPr>
        <w:t xml:space="preserve"> Svi navedeni rashodi se odnose na rashode zaposlenih na projektu Održivo gospodarenje otpadom od proizvodnje vina i ostale rashode nastale na projektima Održivo gospodarenje otpadom od proizvodnje vina i Bioaktivne molekule ljekovitog bilja kao prirodni antioksidans, mikrobiocidi i konzervansi. </w:t>
      </w:r>
    </w:p>
    <w:p w14:paraId="5DC8B45A" w14:textId="77777777" w:rsidR="00301E03" w:rsidRPr="00EC53EA" w:rsidRDefault="00301E03" w:rsidP="001645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1CF84" w14:textId="3B0F2BF5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</w:t>
      </w:r>
      <w:r w:rsidR="00535509" w:rsidRPr="00EC53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35509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="00535509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50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35509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509" w:rsidRPr="00E75456">
        <w:rPr>
          <w:rFonts w:ascii="Times New Roman" w:hAnsi="Times New Roman" w:cs="Times New Roman"/>
          <w:b/>
          <w:bCs/>
          <w:sz w:val="24"/>
          <w:szCs w:val="24"/>
        </w:rPr>
        <w:t>Mehanizam za oporavak i otpornost</w:t>
      </w:r>
    </w:p>
    <w:p w14:paraId="18BE6823" w14:textId="40FA1EB8" w:rsidR="00535509" w:rsidRDefault="00535509" w:rsidP="00117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  <w:r w:rsidRPr="003610F9">
        <w:rPr>
          <w:rFonts w:ascii="Times New Roman" w:hAnsi="Times New Roman" w:cs="Times New Roman"/>
          <w:sz w:val="24"/>
          <w:szCs w:val="24"/>
        </w:rPr>
        <w:t xml:space="preserve"> u okviru izvora 581 - Mehanizam za oporavak i otpornost su planirani u iznosu 320.24</w:t>
      </w:r>
      <w:r w:rsidR="00213CBE">
        <w:rPr>
          <w:rFonts w:ascii="Times New Roman" w:hAnsi="Times New Roman" w:cs="Times New Roman"/>
          <w:sz w:val="24"/>
          <w:szCs w:val="24"/>
        </w:rPr>
        <w:t>2</w:t>
      </w:r>
      <w:r w:rsidRPr="003610F9">
        <w:rPr>
          <w:rFonts w:ascii="Times New Roman" w:hAnsi="Times New Roman" w:cs="Times New Roman"/>
          <w:sz w:val="24"/>
          <w:szCs w:val="24"/>
        </w:rPr>
        <w:t xml:space="preserve">,00 eura, a realizirani u iznosu </w:t>
      </w:r>
      <w:r w:rsidR="00213CBE">
        <w:rPr>
          <w:rFonts w:ascii="Times New Roman" w:hAnsi="Times New Roman" w:cs="Times New Roman"/>
          <w:sz w:val="24"/>
          <w:szCs w:val="24"/>
        </w:rPr>
        <w:t>251.949,03</w:t>
      </w:r>
      <w:r w:rsidRPr="003610F9">
        <w:rPr>
          <w:rFonts w:ascii="Times New Roman" w:hAnsi="Times New Roman" w:cs="Times New Roman"/>
          <w:sz w:val="24"/>
          <w:szCs w:val="24"/>
        </w:rPr>
        <w:t xml:space="preserve"> eura</w:t>
      </w:r>
      <w:r w:rsidR="00213CBE">
        <w:rPr>
          <w:rFonts w:ascii="Times New Roman" w:hAnsi="Times New Roman" w:cs="Times New Roman"/>
          <w:sz w:val="24"/>
          <w:szCs w:val="24"/>
        </w:rPr>
        <w:t xml:space="preserve">. Rashodi </w:t>
      </w:r>
      <w:r w:rsidRPr="003610F9">
        <w:rPr>
          <w:rFonts w:ascii="Times New Roman" w:hAnsi="Times New Roman" w:cs="Times New Roman"/>
          <w:sz w:val="24"/>
          <w:szCs w:val="24"/>
        </w:rPr>
        <w:t xml:space="preserve">se odnose na dva projekta unutar spomenutog izvora financiranja i to na projekt Proteinski pripravak lana u proizvodnji kultiviranog mesa i projekt Jačanje sintetske biologije u hrvatskom istraživačkom sustavu razvojem humaniziranih biosenzora i mikrobnih tvornica za detekciju i proizvodnju estrogenu sličnih spojeva (croESTRO). </w:t>
      </w:r>
    </w:p>
    <w:p w14:paraId="567940EC" w14:textId="0BB6A3A4" w:rsidR="000F38E1" w:rsidRDefault="000F38E1" w:rsidP="00117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aktivnosti K679128 – Poboljšanje učinkovitosti javnih ulaganja na području istraživanja, razvoja i inovacija, na skupini 31 – Rashodi za zaposlene plan</w:t>
      </w:r>
      <w:r w:rsidR="00301E03">
        <w:rPr>
          <w:rFonts w:ascii="Times New Roman" w:hAnsi="Times New Roman" w:cs="Times New Roman"/>
          <w:sz w:val="24"/>
          <w:szCs w:val="24"/>
        </w:rPr>
        <w:t>irano</w:t>
      </w:r>
      <w:r>
        <w:rPr>
          <w:rFonts w:ascii="Times New Roman" w:hAnsi="Times New Roman" w:cs="Times New Roman"/>
          <w:sz w:val="24"/>
          <w:szCs w:val="24"/>
        </w:rPr>
        <w:t xml:space="preserve"> je 17.221,00 eura rashoda, a realizirano je 16.304,75 eura rashoda za zaposlene, odnosno 5% manje od planiranog iznosa. Na skupini 32 – Materijalni rashodi planirani su rashodi u iznosu 5.527,00 eura,</w:t>
      </w:r>
      <w:r w:rsidR="00301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realizirani su rashodi u iznosu 11.814,30 eura. </w:t>
      </w:r>
      <w:r w:rsidR="00D03352">
        <w:rPr>
          <w:rFonts w:ascii="Times New Roman" w:hAnsi="Times New Roman" w:cs="Times New Roman"/>
          <w:sz w:val="24"/>
          <w:szCs w:val="24"/>
        </w:rPr>
        <w:t xml:space="preserve">Ostvareni su rashodi i na skupini 42 – Rashodi za nabavu proizvedene dugotrajne imovine u iznosu 9.995,36 eura. </w:t>
      </w:r>
    </w:p>
    <w:p w14:paraId="0C4E5AD1" w14:textId="17EEB890" w:rsidR="00213CBE" w:rsidRDefault="00D03352" w:rsidP="00117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 aktivnosti K679129 – Stvaranje okvira za privlačenje studenata i istraživača na STEM i ICT područjima planirani su rashodi u iznosu 297.474,00 eura, a realizirani su rashodi u iznosu 213.834,62 eura. Na skupini 31 – Rashodi za zaposlene ostvareno je 16.650,81 eura rashoda od planiranih 30.055,00 eura, a na skupini 32 – Materijalni rashodi ostvareno je 60.881,08 eura rashoda, od planiranih 97.439,00 eura. Realizirani su rashodi i na skupinama 34 – Financijski rashodi u iznosu 312,15 eura te 41 – Rashodi za nabavu neproizvedene dugotrajne imovine u iznosu 24.110,58 eura od čega se najveći dio odnosi na </w:t>
      </w:r>
      <w:r w:rsidR="004C39CA">
        <w:rPr>
          <w:rFonts w:ascii="Times New Roman" w:hAnsi="Times New Roman" w:cs="Times New Roman"/>
          <w:sz w:val="24"/>
          <w:szCs w:val="24"/>
        </w:rPr>
        <w:t xml:space="preserve">nadogradnju opreme. Rashodi na skupini 42 – Rashodi za nabavu proizvedene dugotrajne imovine planirani su u iznosu 38.150,00 eura, a realizirani su u iznosu 111.880,00 eura, a odnose se u najvećem dijelu na nabavu laboratorijske opreme. </w:t>
      </w:r>
    </w:p>
    <w:p w14:paraId="3C2B2449" w14:textId="77777777" w:rsidR="00117CA8" w:rsidRPr="003610F9" w:rsidRDefault="00117CA8" w:rsidP="00117C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13E2F" w14:textId="77777777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61 – Donacije</w:t>
      </w:r>
    </w:p>
    <w:p w14:paraId="66904984" w14:textId="6272870A" w:rsidR="005F2D95" w:rsidRDefault="005F2D95" w:rsidP="005F2D95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lastRenderedPageBreak/>
        <w:t xml:space="preserve">Rashodi iz izvora </w:t>
      </w:r>
      <w:r w:rsidRPr="00EC53EA">
        <w:rPr>
          <w:rFonts w:ascii="Times New Roman" w:hAnsi="Times New Roman" w:cs="Times New Roman"/>
          <w:b/>
          <w:sz w:val="24"/>
          <w:szCs w:val="24"/>
        </w:rPr>
        <w:t>61 - Donacije</w:t>
      </w:r>
      <w:r w:rsidRPr="00EC53EA">
        <w:rPr>
          <w:rFonts w:ascii="Times New Roman" w:hAnsi="Times New Roman" w:cs="Times New Roman"/>
          <w:sz w:val="24"/>
          <w:szCs w:val="24"/>
        </w:rPr>
        <w:t xml:space="preserve"> – Tekuće donacije od trgovačkih društava, planirani su u iznosu od </w:t>
      </w:r>
      <w:r w:rsidR="00956853">
        <w:rPr>
          <w:rFonts w:ascii="Times New Roman" w:hAnsi="Times New Roman" w:cs="Times New Roman"/>
          <w:sz w:val="24"/>
          <w:szCs w:val="24"/>
        </w:rPr>
        <w:t>10.342,00 eura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977977"/>
      <w:r w:rsidRPr="00EC53EA">
        <w:rPr>
          <w:rFonts w:ascii="Times New Roman" w:hAnsi="Times New Roman" w:cs="Times New Roman"/>
          <w:sz w:val="24"/>
          <w:szCs w:val="24"/>
        </w:rPr>
        <w:t>odnose se na materijalne</w:t>
      </w:r>
      <w:r w:rsidR="00956853">
        <w:rPr>
          <w:rFonts w:ascii="Times New Roman" w:hAnsi="Times New Roman" w:cs="Times New Roman"/>
          <w:sz w:val="24"/>
          <w:szCs w:val="24"/>
        </w:rPr>
        <w:t>,</w:t>
      </w:r>
      <w:r w:rsidRPr="00EC53EA">
        <w:rPr>
          <w:rFonts w:ascii="Times New Roman" w:hAnsi="Times New Roman" w:cs="Times New Roman"/>
          <w:sz w:val="24"/>
          <w:szCs w:val="24"/>
        </w:rPr>
        <w:t xml:space="preserve"> financijske </w:t>
      </w:r>
      <w:r w:rsidR="00956853">
        <w:rPr>
          <w:rFonts w:ascii="Times New Roman" w:hAnsi="Times New Roman" w:cs="Times New Roman"/>
          <w:sz w:val="24"/>
          <w:szCs w:val="24"/>
        </w:rPr>
        <w:t xml:space="preserve">i </w:t>
      </w:r>
      <w:r w:rsidRPr="00EC53EA">
        <w:rPr>
          <w:rFonts w:ascii="Times New Roman" w:hAnsi="Times New Roman" w:cs="Times New Roman"/>
          <w:sz w:val="24"/>
          <w:szCs w:val="24"/>
        </w:rPr>
        <w:t>rashode</w:t>
      </w:r>
      <w:r w:rsidR="00956853">
        <w:rPr>
          <w:rFonts w:ascii="Times New Roman" w:hAnsi="Times New Roman" w:cs="Times New Roman"/>
          <w:sz w:val="24"/>
          <w:szCs w:val="24"/>
        </w:rPr>
        <w:t xml:space="preserve"> za nabavu proizvedene dugotrajne imovine</w:t>
      </w:r>
      <w:r w:rsidRPr="00EC53EA">
        <w:rPr>
          <w:rFonts w:ascii="Times New Roman" w:hAnsi="Times New Roman" w:cs="Times New Roman"/>
          <w:sz w:val="24"/>
          <w:szCs w:val="24"/>
        </w:rPr>
        <w:t xml:space="preserve">. </w:t>
      </w:r>
      <w:r w:rsidR="002D5CBD">
        <w:rPr>
          <w:rFonts w:ascii="Times New Roman" w:hAnsi="Times New Roman" w:cs="Times New Roman"/>
          <w:sz w:val="24"/>
          <w:szCs w:val="24"/>
        </w:rPr>
        <w:t xml:space="preserve">Realizirani rashodi iznose </w:t>
      </w:r>
      <w:r w:rsidR="00AC51FC">
        <w:rPr>
          <w:rFonts w:ascii="Times New Roman" w:hAnsi="Times New Roman" w:cs="Times New Roman"/>
          <w:sz w:val="24"/>
          <w:szCs w:val="24"/>
        </w:rPr>
        <w:t>13.451,28</w:t>
      </w:r>
      <w:r w:rsidR="002D5CBD">
        <w:rPr>
          <w:rFonts w:ascii="Times New Roman" w:hAnsi="Times New Roman" w:cs="Times New Roman"/>
          <w:sz w:val="24"/>
          <w:szCs w:val="24"/>
        </w:rPr>
        <w:t xml:space="preserve"> eura. </w:t>
      </w:r>
      <w:r w:rsidRPr="00EC53EA">
        <w:rPr>
          <w:rFonts w:ascii="Times New Roman" w:hAnsi="Times New Roman" w:cs="Times New Roman"/>
          <w:sz w:val="24"/>
          <w:szCs w:val="24"/>
        </w:rPr>
        <w:t xml:space="preserve">Ostvareni </w:t>
      </w:r>
      <w:r w:rsidR="0026578F">
        <w:rPr>
          <w:rFonts w:ascii="Times New Roman" w:hAnsi="Times New Roman" w:cs="Times New Roman"/>
          <w:sz w:val="24"/>
          <w:szCs w:val="24"/>
        </w:rPr>
        <w:t xml:space="preserve">rashodi se najvećim dijelom odnose na rashode u projektu Razvoj inovativnih proizvoda za povećanje kvalitete hrane. Na skupini 32 – Materijalni rashodi realizirano je </w:t>
      </w:r>
      <w:r w:rsidR="00AC51FC">
        <w:rPr>
          <w:rFonts w:ascii="Times New Roman" w:hAnsi="Times New Roman" w:cs="Times New Roman"/>
          <w:sz w:val="24"/>
          <w:szCs w:val="24"/>
        </w:rPr>
        <w:t>7.497,07</w:t>
      </w:r>
      <w:r w:rsidR="0026578F">
        <w:rPr>
          <w:rFonts w:ascii="Times New Roman" w:hAnsi="Times New Roman" w:cs="Times New Roman"/>
          <w:sz w:val="24"/>
          <w:szCs w:val="24"/>
        </w:rPr>
        <w:t xml:space="preserve"> eura rashoda, na skupini 34 – Financijski rashodi realizirano je 121,47 eura rashoda, a na skupini 42 – Rashodi za nabavu proizvedene dugotrajne imovine 5.230,77 eura. </w:t>
      </w:r>
    </w:p>
    <w:bookmarkEnd w:id="1"/>
    <w:p w14:paraId="5EB37D59" w14:textId="77777777" w:rsidR="00AC51FC" w:rsidRPr="00EC53EA" w:rsidRDefault="00AC51FC" w:rsidP="005F2D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63610" w14:textId="77777777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71 – Prihodi od ostalih stambenih objekata</w:t>
      </w:r>
    </w:p>
    <w:p w14:paraId="5909CE9A" w14:textId="5FABBBB1" w:rsidR="00173D2F" w:rsidRPr="00EC53EA" w:rsidRDefault="005E54AD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EC53EA">
        <w:rPr>
          <w:rFonts w:ascii="Times New Roman" w:hAnsi="Times New Roman" w:cs="Times New Roman"/>
          <w:bCs/>
          <w:sz w:val="24"/>
          <w:szCs w:val="24"/>
        </w:rPr>
        <w:t>71 – Prihodi od ostalih stambenih objekata</w:t>
      </w:r>
      <w:r w:rsidRPr="00EC53EA">
        <w:rPr>
          <w:rFonts w:ascii="Times New Roman" w:hAnsi="Times New Roman" w:cs="Times New Roman"/>
          <w:sz w:val="24"/>
          <w:szCs w:val="24"/>
        </w:rPr>
        <w:t xml:space="preserve"> na planirani u iznosu </w:t>
      </w:r>
      <w:r w:rsidR="00213CBE">
        <w:rPr>
          <w:rFonts w:ascii="Times New Roman" w:hAnsi="Times New Roman" w:cs="Times New Roman"/>
          <w:sz w:val="24"/>
          <w:szCs w:val="24"/>
        </w:rPr>
        <w:t>110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 u 202</w:t>
      </w:r>
      <w:r w:rsidR="00213CBE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>. godini</w:t>
      </w:r>
      <w:r w:rsidR="00213CBE">
        <w:rPr>
          <w:rFonts w:ascii="Times New Roman" w:hAnsi="Times New Roman" w:cs="Times New Roman"/>
          <w:sz w:val="24"/>
          <w:szCs w:val="24"/>
        </w:rPr>
        <w:t xml:space="preserve">, </w:t>
      </w:r>
      <w:r w:rsidRPr="00EC53EA">
        <w:rPr>
          <w:rFonts w:ascii="Times New Roman" w:hAnsi="Times New Roman" w:cs="Times New Roman"/>
          <w:sz w:val="24"/>
          <w:szCs w:val="24"/>
        </w:rPr>
        <w:t xml:space="preserve">a do kraja izvještajnog razdoblja nisu realizirani. </w:t>
      </w:r>
    </w:p>
    <w:p w14:paraId="25AD167E" w14:textId="7C44AE25" w:rsidR="00173D2F" w:rsidRPr="00EC53EA" w:rsidRDefault="00173D2F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16E17" w14:textId="77777777" w:rsidR="00FB5A9A" w:rsidRDefault="00FB5A9A" w:rsidP="00162C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54B22" w14:textId="0654D0F8" w:rsidR="00162CAB" w:rsidRDefault="00162CAB" w:rsidP="00162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3EA">
        <w:rPr>
          <w:rFonts w:ascii="Times New Roman" w:hAnsi="Times New Roman" w:cs="Times New Roman"/>
          <w:b/>
          <w:sz w:val="24"/>
          <w:szCs w:val="24"/>
        </w:rPr>
        <w:t>PRIJENOS SREDSTAVA IZ PRETHODNE GODINE</w:t>
      </w:r>
      <w:r w:rsidR="00646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0FC" w:rsidRPr="00EC53EA">
        <w:rPr>
          <w:rFonts w:ascii="Times New Roman" w:hAnsi="Times New Roman" w:cs="Times New Roman"/>
          <w:b/>
          <w:sz w:val="24"/>
          <w:szCs w:val="24"/>
        </w:rPr>
        <w:t>I PRIJENOS SREDSTAVA U SLIJEDEĆU GODINU</w:t>
      </w:r>
    </w:p>
    <w:p w14:paraId="60BA4171" w14:textId="77777777" w:rsidR="00DD3B08" w:rsidRPr="00EC53EA" w:rsidRDefault="00DD3B08" w:rsidP="00162C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AC33A" w14:textId="59C61B24" w:rsidR="008D4384" w:rsidRDefault="000E4D26" w:rsidP="000E4D26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Ukupno gledano, planiran donos sredstava iznosio je </w:t>
      </w:r>
      <w:r w:rsidR="0052208C">
        <w:rPr>
          <w:rFonts w:ascii="Times New Roman" w:hAnsi="Times New Roman" w:cs="Times New Roman"/>
          <w:sz w:val="24"/>
          <w:szCs w:val="24"/>
        </w:rPr>
        <w:t xml:space="preserve">639.258 </w:t>
      </w:r>
      <w:r w:rsidRPr="00EC53EA">
        <w:rPr>
          <w:rFonts w:ascii="Times New Roman" w:hAnsi="Times New Roman" w:cs="Times New Roman"/>
          <w:sz w:val="24"/>
          <w:szCs w:val="24"/>
        </w:rPr>
        <w:t xml:space="preserve">eura, a realizirano je </w:t>
      </w:r>
      <w:r w:rsidR="0052208C">
        <w:rPr>
          <w:rFonts w:ascii="Times New Roman" w:hAnsi="Times New Roman" w:cs="Times New Roman"/>
          <w:sz w:val="24"/>
          <w:szCs w:val="24"/>
        </w:rPr>
        <w:t>546.384,90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eura.</w:t>
      </w:r>
      <w:r w:rsidR="006460FC">
        <w:rPr>
          <w:rFonts w:ascii="Times New Roman" w:hAnsi="Times New Roman" w:cs="Times New Roman"/>
          <w:sz w:val="24"/>
          <w:szCs w:val="24"/>
        </w:rPr>
        <w:t xml:space="preserve"> Prijenos sredstava u sljedeću godinu iznosi 1.823.862,49 eura po novčanom načelu. </w:t>
      </w:r>
    </w:p>
    <w:p w14:paraId="262020B6" w14:textId="32994B5C" w:rsidR="00162CAB" w:rsidRPr="00EC53EA" w:rsidRDefault="000E4D26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Donos </w:t>
      </w:r>
      <w:r w:rsidR="00162CAB" w:rsidRPr="00EC53EA">
        <w:rPr>
          <w:rFonts w:ascii="Times New Roman" w:hAnsi="Times New Roman" w:cs="Times New Roman"/>
          <w:sz w:val="24"/>
          <w:szCs w:val="24"/>
        </w:rPr>
        <w:t xml:space="preserve">sredstava planiran je i realiziran kako slijedi: na izvoru </w:t>
      </w:r>
      <w:r w:rsidR="00162CAB" w:rsidRPr="00EC53EA">
        <w:rPr>
          <w:rFonts w:ascii="Times New Roman" w:hAnsi="Times New Roman" w:cs="Times New Roman"/>
          <w:b/>
          <w:sz w:val="24"/>
          <w:szCs w:val="24"/>
        </w:rPr>
        <w:t>11 – Opći prihodi i primici</w:t>
      </w:r>
      <w:r w:rsidR="00162CAB" w:rsidRPr="00EC53EA">
        <w:rPr>
          <w:rFonts w:ascii="Times New Roman" w:hAnsi="Times New Roman" w:cs="Times New Roman"/>
          <w:sz w:val="24"/>
          <w:szCs w:val="24"/>
        </w:rPr>
        <w:t xml:space="preserve">, nema planiranih </w:t>
      </w:r>
      <w:r w:rsidRPr="00EC53EA">
        <w:rPr>
          <w:rFonts w:ascii="Times New Roman" w:hAnsi="Times New Roman" w:cs="Times New Roman"/>
          <w:sz w:val="24"/>
          <w:szCs w:val="24"/>
        </w:rPr>
        <w:t>donosa.</w:t>
      </w:r>
      <w:r w:rsidR="00162CAB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6460FC" w:rsidRPr="00EC53EA">
        <w:rPr>
          <w:rFonts w:ascii="Times New Roman" w:hAnsi="Times New Roman" w:cs="Times New Roman"/>
          <w:sz w:val="24"/>
          <w:szCs w:val="24"/>
        </w:rPr>
        <w:t>Kako se za izvršenje plana koristi novčano načelo, realiziran je odnos sredstava po izvoru 11 te se odnosi samo na još nedospjele račune iz 202</w:t>
      </w:r>
      <w:r w:rsidR="006460FC">
        <w:rPr>
          <w:rFonts w:ascii="Times New Roman" w:hAnsi="Times New Roman" w:cs="Times New Roman"/>
          <w:sz w:val="24"/>
          <w:szCs w:val="24"/>
        </w:rPr>
        <w:t>4</w:t>
      </w:r>
      <w:r w:rsidR="006460FC" w:rsidRPr="00EC53EA">
        <w:rPr>
          <w:rFonts w:ascii="Times New Roman" w:hAnsi="Times New Roman" w:cs="Times New Roman"/>
          <w:sz w:val="24"/>
          <w:szCs w:val="24"/>
        </w:rPr>
        <w:t>.godine a čije je dospijeće plaćanja u 202</w:t>
      </w:r>
      <w:r w:rsidR="006460FC">
        <w:rPr>
          <w:rFonts w:ascii="Times New Roman" w:hAnsi="Times New Roman" w:cs="Times New Roman"/>
          <w:sz w:val="24"/>
          <w:szCs w:val="24"/>
        </w:rPr>
        <w:t>5</w:t>
      </w:r>
      <w:r w:rsidR="006460FC" w:rsidRPr="00EC53EA">
        <w:rPr>
          <w:rFonts w:ascii="Times New Roman" w:hAnsi="Times New Roman" w:cs="Times New Roman"/>
          <w:sz w:val="24"/>
          <w:szCs w:val="24"/>
        </w:rPr>
        <w:t>.godini.</w:t>
      </w:r>
    </w:p>
    <w:p w14:paraId="3993A150" w14:textId="0AC950D2" w:rsidR="00162CAB" w:rsidRPr="00EC53EA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EC53EA">
        <w:rPr>
          <w:rFonts w:ascii="Times New Roman" w:hAnsi="Times New Roman" w:cs="Times New Roman"/>
          <w:b/>
          <w:sz w:val="24"/>
          <w:szCs w:val="24"/>
        </w:rPr>
        <w:t>31- Vlastiti prihodi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procijenjen je donos u 202</w:t>
      </w:r>
      <w:r w:rsidR="0052208C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52208C">
        <w:rPr>
          <w:rFonts w:ascii="Times New Roman" w:hAnsi="Times New Roman" w:cs="Times New Roman"/>
          <w:sz w:val="24"/>
          <w:szCs w:val="24"/>
        </w:rPr>
        <w:t xml:space="preserve">52.467,00 </w:t>
      </w:r>
      <w:r w:rsidRPr="00EC53EA">
        <w:rPr>
          <w:rFonts w:ascii="Times New Roman" w:hAnsi="Times New Roman" w:cs="Times New Roman"/>
          <w:sz w:val="24"/>
          <w:szCs w:val="24"/>
        </w:rPr>
        <w:t xml:space="preserve">eura, na temelju podataka iz prethodnog razdoblja. Vlastiti prihodi su volatilni pa je procjena napravljena na bazi kretanja u prethodnom razdoblju, uzimajući u obzir prihode i rashode koji su ostvareni tijekom </w:t>
      </w:r>
      <w:r w:rsidR="000E4D26" w:rsidRPr="00EC53EA">
        <w:rPr>
          <w:rFonts w:ascii="Times New Roman" w:hAnsi="Times New Roman" w:cs="Times New Roman"/>
          <w:sz w:val="24"/>
          <w:szCs w:val="24"/>
        </w:rPr>
        <w:t>prošle</w:t>
      </w:r>
      <w:r w:rsidR="0052208C">
        <w:rPr>
          <w:rFonts w:ascii="Times New Roman" w:hAnsi="Times New Roman" w:cs="Times New Roman"/>
          <w:sz w:val="24"/>
          <w:szCs w:val="24"/>
        </w:rPr>
        <w:t xml:space="preserve"> i prethodnih godina</w:t>
      </w:r>
      <w:r w:rsidRPr="00EC53EA">
        <w:rPr>
          <w:rFonts w:ascii="Times New Roman" w:hAnsi="Times New Roman" w:cs="Times New Roman"/>
          <w:sz w:val="24"/>
          <w:szCs w:val="24"/>
        </w:rPr>
        <w:t xml:space="preserve">. Realiziran je donos u iznosu </w:t>
      </w:r>
      <w:r w:rsidR="0052208C">
        <w:rPr>
          <w:rFonts w:ascii="Times New Roman" w:hAnsi="Times New Roman" w:cs="Times New Roman"/>
          <w:sz w:val="24"/>
          <w:szCs w:val="24"/>
        </w:rPr>
        <w:t>105.575,00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eura. </w:t>
      </w:r>
      <w:r w:rsidR="006460FC">
        <w:rPr>
          <w:rFonts w:ascii="Times New Roman" w:hAnsi="Times New Roman" w:cs="Times New Roman"/>
          <w:sz w:val="24"/>
          <w:szCs w:val="24"/>
        </w:rPr>
        <w:t>Odnos sredstava u sljedeću godinu iznosi 31.390,63 eura.</w:t>
      </w:r>
    </w:p>
    <w:p w14:paraId="6FA04091" w14:textId="46754ABB" w:rsidR="00162CAB" w:rsidRPr="00EC53EA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Donos kod kategorije prihoda iz izvora 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43 – Prihodi za posebne namjene </w:t>
      </w:r>
      <w:r w:rsidRPr="00EC53EA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52208C">
        <w:rPr>
          <w:rFonts w:ascii="Times New Roman" w:hAnsi="Times New Roman" w:cs="Times New Roman"/>
          <w:sz w:val="24"/>
          <w:szCs w:val="24"/>
        </w:rPr>
        <w:t>126.</w:t>
      </w:r>
      <w:r w:rsidR="009B4B1C">
        <w:rPr>
          <w:rFonts w:ascii="Times New Roman" w:hAnsi="Times New Roman" w:cs="Times New Roman"/>
          <w:sz w:val="24"/>
          <w:szCs w:val="24"/>
        </w:rPr>
        <w:t>959</w:t>
      </w:r>
      <w:r w:rsidR="0052208C">
        <w:rPr>
          <w:rFonts w:ascii="Times New Roman" w:hAnsi="Times New Roman" w:cs="Times New Roman"/>
          <w:sz w:val="24"/>
          <w:szCs w:val="24"/>
        </w:rPr>
        <w:t>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</w:t>
      </w:r>
      <w:r w:rsidR="0052208C">
        <w:rPr>
          <w:rFonts w:ascii="Times New Roman" w:hAnsi="Times New Roman" w:cs="Times New Roman"/>
          <w:sz w:val="24"/>
          <w:szCs w:val="24"/>
        </w:rPr>
        <w:t>r</w:t>
      </w:r>
      <w:r w:rsidRPr="00EC53EA">
        <w:rPr>
          <w:rFonts w:ascii="Times New Roman" w:hAnsi="Times New Roman" w:cs="Times New Roman"/>
          <w:sz w:val="24"/>
          <w:szCs w:val="24"/>
        </w:rPr>
        <w:t xml:space="preserve">ealiziran je </w:t>
      </w:r>
      <w:r w:rsidR="0052208C">
        <w:rPr>
          <w:rFonts w:ascii="Times New Roman" w:hAnsi="Times New Roman" w:cs="Times New Roman"/>
          <w:sz w:val="24"/>
          <w:szCs w:val="24"/>
        </w:rPr>
        <w:t xml:space="preserve">u nešto većem iznosu, odnosno </w:t>
      </w:r>
      <w:r w:rsidRPr="00EC53EA">
        <w:rPr>
          <w:rFonts w:ascii="Times New Roman" w:hAnsi="Times New Roman" w:cs="Times New Roman"/>
          <w:sz w:val="24"/>
          <w:szCs w:val="24"/>
        </w:rPr>
        <w:t xml:space="preserve">donos </w:t>
      </w:r>
      <w:r w:rsidR="0052208C">
        <w:rPr>
          <w:rFonts w:ascii="Times New Roman" w:hAnsi="Times New Roman" w:cs="Times New Roman"/>
          <w:sz w:val="24"/>
          <w:szCs w:val="24"/>
        </w:rPr>
        <w:t>iznosi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52208C">
        <w:rPr>
          <w:rFonts w:ascii="Times New Roman" w:hAnsi="Times New Roman" w:cs="Times New Roman"/>
          <w:sz w:val="24"/>
          <w:szCs w:val="24"/>
        </w:rPr>
        <w:t>172.374,00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eura. </w:t>
      </w:r>
      <w:r w:rsidR="006460FC">
        <w:rPr>
          <w:rFonts w:ascii="Times New Roman" w:hAnsi="Times New Roman" w:cs="Times New Roman"/>
          <w:sz w:val="24"/>
          <w:szCs w:val="24"/>
        </w:rPr>
        <w:t>Odnos sredstava u sljedeću godinu iznosi 384.243,43 eura.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4F642" w14:textId="77777777" w:rsidR="00301E03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EC53EA">
        <w:rPr>
          <w:rFonts w:ascii="Times New Roman" w:hAnsi="Times New Roman" w:cs="Times New Roman"/>
          <w:b/>
          <w:sz w:val="24"/>
          <w:szCs w:val="24"/>
        </w:rPr>
        <w:t>51 – Pomoći EU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 je donos u 202</w:t>
      </w:r>
      <w:r w:rsidR="0052208C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52208C">
        <w:rPr>
          <w:rFonts w:ascii="Times New Roman" w:hAnsi="Times New Roman" w:cs="Times New Roman"/>
          <w:sz w:val="24"/>
          <w:szCs w:val="24"/>
        </w:rPr>
        <w:t>66.245,00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realiziran je donos u iznosu </w:t>
      </w:r>
      <w:r w:rsidR="0052208C">
        <w:rPr>
          <w:rFonts w:ascii="Times New Roman" w:hAnsi="Times New Roman" w:cs="Times New Roman"/>
          <w:sz w:val="24"/>
          <w:szCs w:val="24"/>
        </w:rPr>
        <w:t>29.526,00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eura.</w:t>
      </w:r>
      <w:r w:rsidR="000D6BC9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Projekti na izvoru 51 su financirani temeljem Sporazuma o partnerstvu koji propisuju dinamiku isplata bespovratnih sredstava u skladu s pravilima Programa financiranja PRIMA HORIZON i ERASMUS +. Projekti financirani iz programa PRIMA HORIZON imaju dinamiku isplate sredstava na sljedeći način: predfinanciranje, u sredini razdoblja provedbe projekta i na završetku provedbe projekta. Projekti financirani iz programa ERASMUS + imaju dinamiku isplate na sljedeći način: predfinanciranje i završna isplata po završetku projekta. </w:t>
      </w:r>
      <w:r w:rsidR="006460FC">
        <w:rPr>
          <w:rFonts w:ascii="Times New Roman" w:hAnsi="Times New Roman" w:cs="Times New Roman"/>
          <w:sz w:val="24"/>
          <w:szCs w:val="24"/>
        </w:rPr>
        <w:t xml:space="preserve">Odnos sredstava u sljedeću godinu iznosi </w:t>
      </w:r>
      <w:r w:rsidR="00301E03">
        <w:rPr>
          <w:rFonts w:ascii="Times New Roman" w:hAnsi="Times New Roman" w:cs="Times New Roman"/>
          <w:sz w:val="24"/>
          <w:szCs w:val="24"/>
        </w:rPr>
        <w:t>148.244,32</w:t>
      </w:r>
      <w:r w:rsidR="007068F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20A4074" w14:textId="61887F35" w:rsidR="00162CAB" w:rsidRPr="00EC53EA" w:rsidRDefault="007068F6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491F5" w14:textId="76220B82" w:rsidR="00162CAB" w:rsidRPr="00EC53EA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EC53EA">
        <w:rPr>
          <w:rFonts w:ascii="Times New Roman" w:hAnsi="Times New Roman" w:cs="Times New Roman"/>
          <w:b/>
          <w:sz w:val="24"/>
          <w:szCs w:val="24"/>
        </w:rPr>
        <w:t>563 -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Europski fond za regionalni razvoj (EFRR) </w:t>
      </w:r>
      <w:r w:rsidR="0052208C" w:rsidRPr="0052208C">
        <w:rPr>
          <w:rFonts w:ascii="Times New Roman" w:hAnsi="Times New Roman" w:cs="Times New Roman"/>
          <w:bCs/>
          <w:sz w:val="24"/>
          <w:szCs w:val="24"/>
        </w:rPr>
        <w:t>nije</w:t>
      </w:r>
      <w:r w:rsidR="00522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>planiran  donos u 202</w:t>
      </w:r>
      <w:r w:rsidR="0052208C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godinu. </w:t>
      </w:r>
      <w:bookmarkStart w:id="2" w:name="_Hlk115441793"/>
      <w:r w:rsidRPr="00EC53EA">
        <w:rPr>
          <w:rFonts w:ascii="Times New Roman" w:hAnsi="Times New Roman" w:cs="Times New Roman"/>
          <w:sz w:val="24"/>
          <w:szCs w:val="24"/>
        </w:rPr>
        <w:t xml:space="preserve">Projekti na izvoru </w:t>
      </w:r>
      <w:r w:rsidRPr="00EC53EA">
        <w:rPr>
          <w:rFonts w:ascii="Times New Roman" w:hAnsi="Times New Roman" w:cs="Times New Roman"/>
          <w:b/>
          <w:sz w:val="24"/>
          <w:szCs w:val="24"/>
        </w:rPr>
        <w:t>563</w:t>
      </w:r>
      <w:r w:rsidRPr="00EC53EA">
        <w:rPr>
          <w:rFonts w:ascii="Times New Roman" w:hAnsi="Times New Roman" w:cs="Times New Roman"/>
          <w:sz w:val="24"/>
          <w:szCs w:val="24"/>
        </w:rPr>
        <w:t xml:space="preserve"> su financirani temeljem Ugovora o dodjeli bespovratnih sredstava potpisanih između Korisnika i Upravljačkih i Posredničkih tijela u sustavu RH, a u kojima su definirani uvjeti i načini isplate bespovratnih sredstava. Svi projekti financirani s izvora 563 imaju dinamiku isplate bespovratnih sredstava sukladno planu predaje zahtjeva za nadoknadom sredstava koji se podnose svaka tri mjeseca, a po završetku izvještajnog razdoblja. Temeljem odobrenja zahtjeva za nadoknadom sredstava se isplaćuju potraživana/odobrena bespovratna </w:t>
      </w:r>
      <w:r w:rsidRPr="00EC53EA">
        <w:rPr>
          <w:rFonts w:ascii="Times New Roman" w:hAnsi="Times New Roman" w:cs="Times New Roman"/>
          <w:sz w:val="24"/>
          <w:szCs w:val="24"/>
        </w:rPr>
        <w:lastRenderedPageBreak/>
        <w:t xml:space="preserve">sredstva. </w:t>
      </w:r>
      <w:r w:rsidR="0052208C">
        <w:rPr>
          <w:rFonts w:ascii="Times New Roman" w:hAnsi="Times New Roman" w:cs="Times New Roman"/>
          <w:sz w:val="24"/>
          <w:szCs w:val="24"/>
        </w:rPr>
        <w:t>R</w:t>
      </w:r>
      <w:r w:rsidRPr="00EC53EA">
        <w:rPr>
          <w:rFonts w:ascii="Times New Roman" w:hAnsi="Times New Roman" w:cs="Times New Roman"/>
          <w:sz w:val="24"/>
          <w:szCs w:val="24"/>
        </w:rPr>
        <w:t xml:space="preserve">ealiziran je donos „u minusu“ za </w:t>
      </w:r>
      <w:r w:rsidR="0052208C">
        <w:rPr>
          <w:rFonts w:ascii="Times New Roman" w:hAnsi="Times New Roman" w:cs="Times New Roman"/>
          <w:sz w:val="24"/>
          <w:szCs w:val="24"/>
        </w:rPr>
        <w:t>328.369,00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zbog dinamike doznaka, projekt </w:t>
      </w:r>
      <w:r w:rsidR="0052208C">
        <w:rPr>
          <w:rFonts w:ascii="Times New Roman" w:hAnsi="Times New Roman" w:cs="Times New Roman"/>
          <w:sz w:val="24"/>
          <w:szCs w:val="24"/>
        </w:rPr>
        <w:t xml:space="preserve">se </w:t>
      </w:r>
      <w:r w:rsidRPr="00EC53EA">
        <w:rPr>
          <w:rFonts w:ascii="Times New Roman" w:hAnsi="Times New Roman" w:cs="Times New Roman"/>
          <w:sz w:val="24"/>
          <w:szCs w:val="24"/>
        </w:rPr>
        <w:t>financira</w:t>
      </w:r>
      <w:r w:rsidR="00254D1B">
        <w:rPr>
          <w:rFonts w:ascii="Times New Roman" w:hAnsi="Times New Roman" w:cs="Times New Roman"/>
          <w:sz w:val="24"/>
          <w:szCs w:val="24"/>
        </w:rPr>
        <w:t>o</w:t>
      </w:r>
      <w:r w:rsidRPr="00EC53EA">
        <w:rPr>
          <w:rFonts w:ascii="Times New Roman" w:hAnsi="Times New Roman" w:cs="Times New Roman"/>
          <w:sz w:val="24"/>
          <w:szCs w:val="24"/>
        </w:rPr>
        <w:t xml:space="preserve"> drugim (vlastitim) sredstvima fakulteta. </w:t>
      </w:r>
      <w:r w:rsidR="007068F6">
        <w:rPr>
          <w:rFonts w:ascii="Times New Roman" w:hAnsi="Times New Roman" w:cs="Times New Roman"/>
          <w:sz w:val="24"/>
          <w:szCs w:val="24"/>
        </w:rPr>
        <w:t>Odnos sredstava u sljedeću godinu iznosi 1.8</w:t>
      </w:r>
      <w:r w:rsidR="00301E03">
        <w:rPr>
          <w:rFonts w:ascii="Times New Roman" w:hAnsi="Times New Roman" w:cs="Times New Roman"/>
          <w:sz w:val="24"/>
          <w:szCs w:val="24"/>
        </w:rPr>
        <w:t>6</w:t>
      </w:r>
      <w:r w:rsidR="007068F6">
        <w:rPr>
          <w:rFonts w:ascii="Times New Roman" w:hAnsi="Times New Roman" w:cs="Times New Roman"/>
          <w:sz w:val="24"/>
          <w:szCs w:val="24"/>
        </w:rPr>
        <w:t xml:space="preserve">4,23 eura. </w:t>
      </w:r>
    </w:p>
    <w:bookmarkEnd w:id="2"/>
    <w:p w14:paraId="334C8DE4" w14:textId="273E987A" w:rsidR="00AE001A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52 - Ostale pomoći i darovnice </w:t>
      </w:r>
      <w:r w:rsidRPr="00EC53EA">
        <w:rPr>
          <w:rFonts w:ascii="Times New Roman" w:hAnsi="Times New Roman" w:cs="Times New Roman"/>
          <w:sz w:val="24"/>
          <w:szCs w:val="24"/>
        </w:rPr>
        <w:t>planiran je donos u 202</w:t>
      </w:r>
      <w:r w:rsidR="00254D1B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254D1B">
        <w:rPr>
          <w:rFonts w:ascii="Times New Roman" w:hAnsi="Times New Roman" w:cs="Times New Roman"/>
          <w:sz w:val="24"/>
          <w:szCs w:val="24"/>
        </w:rPr>
        <w:t>393.58</w:t>
      </w:r>
      <w:r w:rsidR="009B4B1C">
        <w:rPr>
          <w:rFonts w:ascii="Times New Roman" w:hAnsi="Times New Roman" w:cs="Times New Roman"/>
          <w:sz w:val="24"/>
          <w:szCs w:val="24"/>
        </w:rPr>
        <w:t>7</w:t>
      </w:r>
      <w:r w:rsidR="00254D1B">
        <w:rPr>
          <w:rFonts w:ascii="Times New Roman" w:hAnsi="Times New Roman" w:cs="Times New Roman"/>
          <w:sz w:val="24"/>
          <w:szCs w:val="24"/>
        </w:rPr>
        <w:t>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realiziran je donos u iznosu 546.</w:t>
      </w:r>
      <w:r w:rsidR="00254D1B">
        <w:rPr>
          <w:rFonts w:ascii="Times New Roman" w:hAnsi="Times New Roman" w:cs="Times New Roman"/>
          <w:sz w:val="24"/>
          <w:szCs w:val="24"/>
        </w:rPr>
        <w:t>300,90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</w:t>
      </w:r>
      <w:r w:rsidR="00254D1B">
        <w:rPr>
          <w:rFonts w:ascii="Times New Roman" w:hAnsi="Times New Roman" w:cs="Times New Roman"/>
          <w:sz w:val="24"/>
          <w:szCs w:val="24"/>
        </w:rPr>
        <w:t>a</w:t>
      </w:r>
      <w:r w:rsidRPr="00EC53EA">
        <w:rPr>
          <w:rFonts w:ascii="Times New Roman" w:hAnsi="Times New Roman" w:cs="Times New Roman"/>
          <w:sz w:val="24"/>
          <w:szCs w:val="24"/>
        </w:rPr>
        <w:t xml:space="preserve">. Projekti na izvoru 52 su financirani temeljem Ugovora o dodjeli bespovratnih sredstava potpisanih između Korisnika i Upravljačkih i Posredničkih tijela u sustavu RH, a u kojima su definirani uvjeti i načini isplate bespovratnih sredstava. Navedeni projekti imaju dinamiku isplate bespovratnih sredstava sukladno planu predaje zahtjeva za nadoknadom sredstava koji se podnose svaka tri mjeseca, a po završetku izvještajnog razdoblja. Temeljem odobrenja zahtjeva za nadoknadom sredstava se isplaćuju potraživana/odobrena bespovratna sredstva. Nadalje, na izvoru 52 su uplanirani i Istraživački projekti financirani od strane Hrvatske zaklade za znanost. Temeljem Ugovora o dodjeli sredstava sklopljenih između Korisnika i Hrvatske zaklade za znanost definirani su uvjeti i načini isplate sredstava, a sukladno financijskom planu projekta u kojem su definirana razdoblja provedbe i potrošnje. Dinamika je sljedeća: po potpisu ugovora prva rata, druga rata nakon prvih 12 mjeseci provedbe projekta, svaka iduća rata po završetku 18. mjeseca od početka provedbe projekta. Na izvor 52 uplanirana su i sredstva za projekt Girl go STEM (ERASMUS + projekt) temeljem Ugovora sklopljenog između Agencije za mobilnost i programe EU i Sveučilišta u Zagrebu i Sporazuma o partnerstvu između Sveučilišta u Zagrebu i Prehrambeno-biotehnološkog fakulteta. Dinamika isplate je sljedeća: po potpisu Ugovora 80% vrijednosti odobrenih bespovratnih sredstava i završna uplata po odobrenju završnog izvješća. </w:t>
      </w:r>
      <w:r w:rsidR="007068F6">
        <w:rPr>
          <w:rFonts w:ascii="Times New Roman" w:hAnsi="Times New Roman" w:cs="Times New Roman"/>
          <w:sz w:val="24"/>
          <w:szCs w:val="24"/>
        </w:rPr>
        <w:t>Odnos sredstava po izvoru 52 u sljedeću godinu iznosi 1.14</w:t>
      </w:r>
      <w:r w:rsidR="00AE001A">
        <w:rPr>
          <w:rFonts w:ascii="Times New Roman" w:hAnsi="Times New Roman" w:cs="Times New Roman"/>
          <w:sz w:val="24"/>
          <w:szCs w:val="24"/>
        </w:rPr>
        <w:t xml:space="preserve">4.723,35 </w:t>
      </w:r>
      <w:r w:rsidR="007068F6">
        <w:rPr>
          <w:rFonts w:ascii="Times New Roman" w:hAnsi="Times New Roman" w:cs="Times New Roman"/>
          <w:sz w:val="24"/>
          <w:szCs w:val="24"/>
        </w:rPr>
        <w:t>eura.</w:t>
      </w:r>
    </w:p>
    <w:p w14:paraId="7A1251E5" w14:textId="78A6D529" w:rsidR="00162CAB" w:rsidRDefault="007068F6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DDBC3" w14:textId="6A505F51" w:rsidR="00F57440" w:rsidRDefault="00F57440" w:rsidP="00F57440">
      <w:pPr>
        <w:jc w:val="both"/>
        <w:rPr>
          <w:rFonts w:ascii="Times New Roman" w:hAnsi="Times New Roman" w:cs="Times New Roman"/>
          <w:sz w:val="24"/>
          <w:szCs w:val="24"/>
        </w:rPr>
      </w:pPr>
      <w:r w:rsidRPr="00F57440">
        <w:rPr>
          <w:rFonts w:ascii="Times New Roman" w:hAnsi="Times New Roman" w:cs="Times New Roman"/>
          <w:sz w:val="24"/>
          <w:szCs w:val="24"/>
        </w:rPr>
        <w:t>Na izvoru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456">
        <w:rPr>
          <w:rFonts w:ascii="Times New Roman" w:hAnsi="Times New Roman" w:cs="Times New Roman"/>
          <w:b/>
          <w:bCs/>
          <w:sz w:val="24"/>
          <w:szCs w:val="24"/>
        </w:rPr>
        <w:t>Mehanizam za oporavak i otpornost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440">
        <w:rPr>
          <w:rFonts w:ascii="Times New Roman" w:hAnsi="Times New Roman" w:cs="Times New Roman"/>
          <w:sz w:val="24"/>
          <w:szCs w:val="24"/>
        </w:rPr>
        <w:t xml:space="preserve">nije planiran </w:t>
      </w:r>
      <w:r w:rsidR="00301E03">
        <w:rPr>
          <w:rFonts w:ascii="Times New Roman" w:hAnsi="Times New Roman" w:cs="Times New Roman"/>
          <w:sz w:val="24"/>
          <w:szCs w:val="24"/>
        </w:rPr>
        <w:t xml:space="preserve">niti realiziran </w:t>
      </w:r>
      <w:r w:rsidRPr="00F57440">
        <w:rPr>
          <w:rFonts w:ascii="Times New Roman" w:hAnsi="Times New Roman" w:cs="Times New Roman"/>
          <w:sz w:val="24"/>
          <w:szCs w:val="24"/>
        </w:rPr>
        <w:t xml:space="preserve">donos sredstava u 2024. godinu, jer su projekti s provedbom započeli tijekom 2024. godine, a odnos u sljedeću godinu iznosi 81.121,22 eura. </w:t>
      </w:r>
      <w:r>
        <w:rPr>
          <w:rFonts w:ascii="Times New Roman" w:hAnsi="Times New Roman" w:cs="Times New Roman"/>
          <w:sz w:val="24"/>
          <w:szCs w:val="24"/>
        </w:rPr>
        <w:t xml:space="preserve">U okviru spomenutog izvora su dva projekta i to projekt </w:t>
      </w:r>
      <w:r w:rsidRPr="003610F9">
        <w:rPr>
          <w:rFonts w:ascii="Times New Roman" w:hAnsi="Times New Roman" w:cs="Times New Roman"/>
          <w:sz w:val="24"/>
          <w:szCs w:val="24"/>
        </w:rPr>
        <w:t xml:space="preserve">Proteinski pripravak lana u proizvodnji kultiviranog mesa i projekt Jačanje sintetske biologije u hrvatskom istraživačkom sustavu razvojem humaniziranih biosenzora i mikrobnih tvornica za detekciju i proizvodnju estrogenu sličnih spojeva (croESTRO). </w:t>
      </w:r>
    </w:p>
    <w:p w14:paraId="25B49CF1" w14:textId="77777777" w:rsidR="00AE001A" w:rsidRPr="003610F9" w:rsidRDefault="00AE001A" w:rsidP="00F574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8BC40" w14:textId="73B47571" w:rsidR="00162CAB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Izvor 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61 </w:t>
      </w:r>
      <w:r w:rsidR="001F5E96">
        <w:rPr>
          <w:rFonts w:ascii="Times New Roman" w:hAnsi="Times New Roman" w:cs="Times New Roman"/>
          <w:b/>
          <w:sz w:val="24"/>
          <w:szCs w:val="24"/>
        </w:rPr>
        <w:t>–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 Donacije</w:t>
      </w:r>
      <w:r w:rsidR="001F5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E96" w:rsidRPr="001F5E96">
        <w:rPr>
          <w:rFonts w:ascii="Times New Roman" w:hAnsi="Times New Roman" w:cs="Times New Roman"/>
          <w:sz w:val="24"/>
          <w:szCs w:val="24"/>
        </w:rPr>
        <w:t>nije</w:t>
      </w:r>
      <w:r w:rsidRPr="001F5E96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>planiran  donos u 202</w:t>
      </w:r>
      <w:r w:rsidR="001F5E96">
        <w:rPr>
          <w:rFonts w:ascii="Times New Roman" w:hAnsi="Times New Roman" w:cs="Times New Roman"/>
          <w:sz w:val="24"/>
          <w:szCs w:val="24"/>
        </w:rPr>
        <w:t>4</w:t>
      </w:r>
      <w:r w:rsidRPr="00EC53EA">
        <w:rPr>
          <w:rFonts w:ascii="Times New Roman" w:hAnsi="Times New Roman" w:cs="Times New Roman"/>
          <w:sz w:val="24"/>
          <w:szCs w:val="24"/>
        </w:rPr>
        <w:t>.</w:t>
      </w:r>
      <w:r w:rsidR="001F5E96">
        <w:rPr>
          <w:rFonts w:ascii="Times New Roman" w:hAnsi="Times New Roman" w:cs="Times New Roman"/>
          <w:sz w:val="24"/>
          <w:szCs w:val="24"/>
        </w:rPr>
        <w:t xml:space="preserve">, </w:t>
      </w:r>
      <w:r w:rsidR="00284D2B" w:rsidRPr="00EC53EA">
        <w:rPr>
          <w:rFonts w:ascii="Times New Roman" w:hAnsi="Times New Roman" w:cs="Times New Roman"/>
          <w:sz w:val="24"/>
          <w:szCs w:val="24"/>
        </w:rPr>
        <w:t xml:space="preserve">a realiziran je  donos u iznosu </w:t>
      </w:r>
      <w:r w:rsidR="001F5E96">
        <w:rPr>
          <w:rFonts w:ascii="Times New Roman" w:hAnsi="Times New Roman" w:cs="Times New Roman"/>
          <w:sz w:val="24"/>
          <w:szCs w:val="24"/>
        </w:rPr>
        <w:t>2.978,00</w:t>
      </w:r>
      <w:r w:rsidR="00284D2B" w:rsidRPr="00EC53EA">
        <w:rPr>
          <w:rFonts w:ascii="Times New Roman" w:hAnsi="Times New Roman" w:cs="Times New Roman"/>
          <w:sz w:val="24"/>
          <w:szCs w:val="24"/>
        </w:rPr>
        <w:t xml:space="preserve"> eura. </w:t>
      </w:r>
      <w:r w:rsidRPr="00EC53EA">
        <w:rPr>
          <w:rFonts w:ascii="Times New Roman" w:hAnsi="Times New Roman" w:cs="Times New Roman"/>
          <w:sz w:val="24"/>
          <w:szCs w:val="24"/>
        </w:rPr>
        <w:t>Projekti na izvoru 61 su financirani temeljem Ugovora o dodjeli bespovratnih sredstava potpisanih između Korisnika i Upravljačkih i Posredničkih tijela u sustavu RH, a u kojima su definirani uvjeti i načini isplate bespovratnih sredstava. Svi projekti financirani s izvora 61 imaju dinamiku isplate bespovratnih sredstava sukladno planu predaje zahtjeva za nadoknadom sredstava koji se podnose svaka tri mjeseca, a po završetku izvještajnog razdoblja. Temeljem odobrenja zahtjeva za nadoknadom sredstava se isplaćuju potraživana/odobrena bespovratna sredstva.</w:t>
      </w:r>
      <w:r w:rsidR="00AE001A">
        <w:rPr>
          <w:rFonts w:ascii="Times New Roman" w:hAnsi="Times New Roman" w:cs="Times New Roman"/>
          <w:sz w:val="24"/>
          <w:szCs w:val="24"/>
        </w:rPr>
        <w:t xml:space="preserve"> Prijenos sredstava u sljedeću godinu iznosi 31.030,80 eura.</w:t>
      </w:r>
    </w:p>
    <w:p w14:paraId="130C0D39" w14:textId="77777777" w:rsidR="00AE001A" w:rsidRPr="00EC53EA" w:rsidRDefault="00AE001A" w:rsidP="00162C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BF282" w14:textId="29322EC3" w:rsidR="00A5244D" w:rsidRDefault="00284D2B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Izvor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71- Prihodi od nefinancijske imovine</w:t>
      </w:r>
      <w:r w:rsidRPr="00EC53EA">
        <w:rPr>
          <w:rFonts w:ascii="Times New Roman" w:hAnsi="Times New Roman" w:cs="Times New Roman"/>
          <w:sz w:val="24"/>
          <w:szCs w:val="24"/>
        </w:rPr>
        <w:t xml:space="preserve"> – nije planiran </w:t>
      </w:r>
      <w:r w:rsidR="001F5E96">
        <w:rPr>
          <w:rFonts w:ascii="Times New Roman" w:hAnsi="Times New Roman" w:cs="Times New Roman"/>
          <w:sz w:val="24"/>
          <w:szCs w:val="24"/>
        </w:rPr>
        <w:t xml:space="preserve">niti realiziran </w:t>
      </w:r>
      <w:r w:rsidRPr="00EC53EA">
        <w:rPr>
          <w:rFonts w:ascii="Times New Roman" w:hAnsi="Times New Roman" w:cs="Times New Roman"/>
          <w:sz w:val="24"/>
          <w:szCs w:val="24"/>
        </w:rPr>
        <w:t>dono</w:t>
      </w:r>
      <w:r w:rsidR="001F5E96">
        <w:rPr>
          <w:rFonts w:ascii="Times New Roman" w:hAnsi="Times New Roman" w:cs="Times New Roman"/>
          <w:sz w:val="24"/>
          <w:szCs w:val="24"/>
        </w:rPr>
        <w:t xml:space="preserve">s </w:t>
      </w:r>
      <w:r w:rsidR="006948AC">
        <w:rPr>
          <w:rFonts w:ascii="Times New Roman" w:hAnsi="Times New Roman" w:cs="Times New Roman"/>
          <w:sz w:val="24"/>
          <w:szCs w:val="24"/>
        </w:rPr>
        <w:t>nit</w:t>
      </w:r>
      <w:r w:rsidR="006948AC" w:rsidRPr="00AE001A">
        <w:rPr>
          <w:rFonts w:ascii="Times New Roman" w:hAnsi="Times New Roman" w:cs="Times New Roman"/>
          <w:sz w:val="24"/>
          <w:szCs w:val="24"/>
        </w:rPr>
        <w:t xml:space="preserve">i </w:t>
      </w:r>
      <w:r w:rsidR="001F5E96" w:rsidRPr="00AE001A">
        <w:rPr>
          <w:rFonts w:ascii="Times New Roman" w:hAnsi="Times New Roman" w:cs="Times New Roman"/>
          <w:sz w:val="24"/>
          <w:szCs w:val="24"/>
        </w:rPr>
        <w:t>sredstava</w:t>
      </w:r>
      <w:r w:rsidR="006948AC" w:rsidRPr="00AE001A">
        <w:rPr>
          <w:rFonts w:ascii="Times New Roman" w:hAnsi="Times New Roman" w:cs="Times New Roman"/>
          <w:sz w:val="24"/>
          <w:szCs w:val="24"/>
        </w:rPr>
        <w:t xml:space="preserve"> u 2024. godinu niti prijenos u sljedeću godinu</w:t>
      </w:r>
      <w:r w:rsidR="001F5E96" w:rsidRPr="00AE001A">
        <w:rPr>
          <w:rFonts w:ascii="Times New Roman" w:hAnsi="Times New Roman" w:cs="Times New Roman"/>
          <w:sz w:val="24"/>
          <w:szCs w:val="24"/>
        </w:rPr>
        <w:t>.</w:t>
      </w:r>
      <w:r w:rsidR="001F5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B76B7" w14:textId="77777777" w:rsidR="00117CA8" w:rsidRPr="00EC53EA" w:rsidRDefault="00117CA8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C7A1A" w14:textId="179B9395" w:rsidR="00A5244D" w:rsidRPr="00EC53EA" w:rsidRDefault="00A5244D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35B16" w14:textId="0E9B4508" w:rsidR="006948AC" w:rsidRDefault="00A5244D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Saldo na glavnom transakcijskom računu Fakulteta na dan </w:t>
      </w:r>
      <w:r w:rsidR="006948AC">
        <w:rPr>
          <w:rFonts w:ascii="Times New Roman" w:hAnsi="Times New Roman" w:cs="Times New Roman"/>
          <w:sz w:val="24"/>
          <w:szCs w:val="24"/>
        </w:rPr>
        <w:t>01.01.2024..</w:t>
      </w:r>
      <w:r w:rsidRPr="00EC53EA">
        <w:rPr>
          <w:rFonts w:ascii="Times New Roman" w:hAnsi="Times New Roman" w:cs="Times New Roman"/>
          <w:sz w:val="24"/>
          <w:szCs w:val="24"/>
        </w:rPr>
        <w:t xml:space="preserve"> iznosio je </w:t>
      </w:r>
      <w:r w:rsidR="006948AC">
        <w:rPr>
          <w:rFonts w:ascii="Times New Roman" w:hAnsi="Times New Roman" w:cs="Times New Roman"/>
          <w:sz w:val="24"/>
          <w:szCs w:val="24"/>
        </w:rPr>
        <w:t>546.494,90</w:t>
      </w:r>
      <w:r w:rsidR="007B759F" w:rsidRPr="00EC53EA">
        <w:rPr>
          <w:rFonts w:ascii="Times New Roman" w:hAnsi="Times New Roman" w:cs="Times New Roman"/>
          <w:sz w:val="24"/>
          <w:szCs w:val="24"/>
        </w:rPr>
        <w:t xml:space="preserve"> eura, a na 31.12.202</w:t>
      </w:r>
      <w:r w:rsidR="006948AC">
        <w:rPr>
          <w:rFonts w:ascii="Times New Roman" w:hAnsi="Times New Roman" w:cs="Times New Roman"/>
          <w:sz w:val="24"/>
          <w:szCs w:val="24"/>
        </w:rPr>
        <w:t>4</w:t>
      </w:r>
      <w:r w:rsidR="007B759F" w:rsidRPr="00EC53EA">
        <w:rPr>
          <w:rFonts w:ascii="Times New Roman" w:hAnsi="Times New Roman" w:cs="Times New Roman"/>
          <w:sz w:val="24"/>
          <w:szCs w:val="24"/>
        </w:rPr>
        <w:t xml:space="preserve">. </w:t>
      </w:r>
      <w:r w:rsidR="006948AC">
        <w:rPr>
          <w:rFonts w:ascii="Times New Roman" w:hAnsi="Times New Roman" w:cs="Times New Roman"/>
          <w:sz w:val="24"/>
          <w:szCs w:val="24"/>
        </w:rPr>
        <w:t>je iznosio 1.821.267,38 eura.</w:t>
      </w:r>
    </w:p>
    <w:p w14:paraId="4CBE7EBD" w14:textId="77777777" w:rsidR="006948AC" w:rsidRDefault="006948AC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476"/>
      </w:tblGrid>
      <w:tr w:rsidR="006948AC" w14:paraId="2AD72EA7" w14:textId="77777777" w:rsidTr="006948AC">
        <w:trPr>
          <w:trHeight w:val="424"/>
        </w:trPr>
        <w:tc>
          <w:tcPr>
            <w:tcW w:w="3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F881" w14:textId="77777777" w:rsidR="006948AC" w:rsidRDefault="006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Stanje novčanih sredstava</w:t>
            </w:r>
          </w:p>
        </w:tc>
      </w:tr>
      <w:tr w:rsidR="006948AC" w14:paraId="6F49AC06" w14:textId="77777777" w:rsidTr="006948AC">
        <w:trPr>
          <w:trHeight w:val="299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58294" w14:textId="77777777" w:rsidR="006948AC" w:rsidRDefault="006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računa 01.01.2024.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F2D4C" w14:textId="77777777" w:rsidR="006948AC" w:rsidRDefault="006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 546.494,90</w:t>
            </w:r>
          </w:p>
        </w:tc>
      </w:tr>
      <w:tr w:rsidR="006948AC" w14:paraId="1ACFFE10" w14:textId="77777777" w:rsidTr="006948AC">
        <w:trPr>
          <w:trHeight w:val="332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6633" w14:textId="77777777" w:rsidR="006948AC" w:rsidRDefault="006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računa 31.12.2024.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2B4D5" w14:textId="77777777" w:rsidR="006948AC" w:rsidRDefault="006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1.821.267,38</w:t>
            </w:r>
          </w:p>
        </w:tc>
      </w:tr>
    </w:tbl>
    <w:p w14:paraId="08A63917" w14:textId="77777777" w:rsidR="006948AC" w:rsidRPr="00EC53EA" w:rsidRDefault="006948AC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48AC" w:rsidRPr="00EC53EA" w:rsidSect="00F00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132B" w14:textId="77777777" w:rsidR="0068708B" w:rsidRDefault="0068708B" w:rsidP="00162CAB">
      <w:r>
        <w:separator/>
      </w:r>
    </w:p>
  </w:endnote>
  <w:endnote w:type="continuationSeparator" w:id="0">
    <w:p w14:paraId="6B437271" w14:textId="77777777" w:rsidR="0068708B" w:rsidRDefault="0068708B" w:rsidP="0016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7ABA3" w14:textId="77777777" w:rsidR="0068708B" w:rsidRDefault="0068708B" w:rsidP="00162CAB">
      <w:r>
        <w:separator/>
      </w:r>
    </w:p>
  </w:footnote>
  <w:footnote w:type="continuationSeparator" w:id="0">
    <w:p w14:paraId="33E6073E" w14:textId="77777777" w:rsidR="0068708B" w:rsidRDefault="0068708B" w:rsidP="0016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E7"/>
    <w:rsid w:val="00005B86"/>
    <w:rsid w:val="0001067F"/>
    <w:rsid w:val="00034190"/>
    <w:rsid w:val="00043132"/>
    <w:rsid w:val="00052408"/>
    <w:rsid w:val="000677CC"/>
    <w:rsid w:val="000833A0"/>
    <w:rsid w:val="00084C0E"/>
    <w:rsid w:val="000A6CC6"/>
    <w:rsid w:val="000B3F52"/>
    <w:rsid w:val="000D6BC9"/>
    <w:rsid w:val="000E4D26"/>
    <w:rsid w:val="000F38E1"/>
    <w:rsid w:val="001005FB"/>
    <w:rsid w:val="00106ECB"/>
    <w:rsid w:val="00107D6B"/>
    <w:rsid w:val="00111088"/>
    <w:rsid w:val="00117CA8"/>
    <w:rsid w:val="00162CAB"/>
    <w:rsid w:val="001645A2"/>
    <w:rsid w:val="0016538C"/>
    <w:rsid w:val="00171061"/>
    <w:rsid w:val="00173D2F"/>
    <w:rsid w:val="00196031"/>
    <w:rsid w:val="001A20E8"/>
    <w:rsid w:val="001C01CE"/>
    <w:rsid w:val="001C5908"/>
    <w:rsid w:val="001D13E8"/>
    <w:rsid w:val="001D64CF"/>
    <w:rsid w:val="001F5E96"/>
    <w:rsid w:val="00213CBE"/>
    <w:rsid w:val="002241BA"/>
    <w:rsid w:val="00227EE3"/>
    <w:rsid w:val="00237496"/>
    <w:rsid w:val="00240467"/>
    <w:rsid w:val="00247657"/>
    <w:rsid w:val="00254D1B"/>
    <w:rsid w:val="00261828"/>
    <w:rsid w:val="0026578F"/>
    <w:rsid w:val="002762A5"/>
    <w:rsid w:val="00284D2B"/>
    <w:rsid w:val="002D5CBD"/>
    <w:rsid w:val="002D7162"/>
    <w:rsid w:val="00301E03"/>
    <w:rsid w:val="003075D2"/>
    <w:rsid w:val="003610F9"/>
    <w:rsid w:val="00392FA7"/>
    <w:rsid w:val="003A111E"/>
    <w:rsid w:val="003A7DB6"/>
    <w:rsid w:val="003B62AC"/>
    <w:rsid w:val="003C2274"/>
    <w:rsid w:val="003F77AF"/>
    <w:rsid w:val="004075F9"/>
    <w:rsid w:val="004374DD"/>
    <w:rsid w:val="0043791E"/>
    <w:rsid w:val="00470DAB"/>
    <w:rsid w:val="00474D43"/>
    <w:rsid w:val="004B5CE3"/>
    <w:rsid w:val="004C39CA"/>
    <w:rsid w:val="004C42B5"/>
    <w:rsid w:val="004D3493"/>
    <w:rsid w:val="004D37E4"/>
    <w:rsid w:val="004D6108"/>
    <w:rsid w:val="004E6C10"/>
    <w:rsid w:val="00515EA7"/>
    <w:rsid w:val="005173EE"/>
    <w:rsid w:val="0052208C"/>
    <w:rsid w:val="005324F7"/>
    <w:rsid w:val="00535509"/>
    <w:rsid w:val="00540D57"/>
    <w:rsid w:val="005456FD"/>
    <w:rsid w:val="005A48BC"/>
    <w:rsid w:val="005A638E"/>
    <w:rsid w:val="005D360F"/>
    <w:rsid w:val="005E54AD"/>
    <w:rsid w:val="005F11F0"/>
    <w:rsid w:val="005F2D95"/>
    <w:rsid w:val="005F4E8B"/>
    <w:rsid w:val="00637B3B"/>
    <w:rsid w:val="006460FC"/>
    <w:rsid w:val="00661514"/>
    <w:rsid w:val="00666629"/>
    <w:rsid w:val="006700BD"/>
    <w:rsid w:val="0068708B"/>
    <w:rsid w:val="006948AC"/>
    <w:rsid w:val="00695571"/>
    <w:rsid w:val="00705D91"/>
    <w:rsid w:val="007068F6"/>
    <w:rsid w:val="00711E4C"/>
    <w:rsid w:val="00724716"/>
    <w:rsid w:val="00750662"/>
    <w:rsid w:val="00785C84"/>
    <w:rsid w:val="00791E77"/>
    <w:rsid w:val="007962FE"/>
    <w:rsid w:val="007B759F"/>
    <w:rsid w:val="007D7EBB"/>
    <w:rsid w:val="007E01AC"/>
    <w:rsid w:val="00802DE7"/>
    <w:rsid w:val="0084397C"/>
    <w:rsid w:val="00845DCE"/>
    <w:rsid w:val="00856919"/>
    <w:rsid w:val="008612E7"/>
    <w:rsid w:val="008D0D58"/>
    <w:rsid w:val="008D28A8"/>
    <w:rsid w:val="008D4384"/>
    <w:rsid w:val="008E2354"/>
    <w:rsid w:val="008F3BB8"/>
    <w:rsid w:val="00903818"/>
    <w:rsid w:val="0091786F"/>
    <w:rsid w:val="00937573"/>
    <w:rsid w:val="0094563D"/>
    <w:rsid w:val="00956853"/>
    <w:rsid w:val="009B0CB1"/>
    <w:rsid w:val="009B4B1C"/>
    <w:rsid w:val="009E488A"/>
    <w:rsid w:val="00A12D62"/>
    <w:rsid w:val="00A17708"/>
    <w:rsid w:val="00A225C6"/>
    <w:rsid w:val="00A4402D"/>
    <w:rsid w:val="00A5244D"/>
    <w:rsid w:val="00A653DB"/>
    <w:rsid w:val="00A82FF0"/>
    <w:rsid w:val="00A94250"/>
    <w:rsid w:val="00AA0AE0"/>
    <w:rsid w:val="00AB3931"/>
    <w:rsid w:val="00AC51FC"/>
    <w:rsid w:val="00AC7BE1"/>
    <w:rsid w:val="00AE001A"/>
    <w:rsid w:val="00AE0046"/>
    <w:rsid w:val="00AF2400"/>
    <w:rsid w:val="00B01F9E"/>
    <w:rsid w:val="00B35184"/>
    <w:rsid w:val="00B50AFC"/>
    <w:rsid w:val="00B548BD"/>
    <w:rsid w:val="00B61811"/>
    <w:rsid w:val="00B75FFE"/>
    <w:rsid w:val="00BA2EF7"/>
    <w:rsid w:val="00BB3CA2"/>
    <w:rsid w:val="00BF4278"/>
    <w:rsid w:val="00C12964"/>
    <w:rsid w:val="00C174F5"/>
    <w:rsid w:val="00C2129A"/>
    <w:rsid w:val="00C6678D"/>
    <w:rsid w:val="00C67264"/>
    <w:rsid w:val="00C67F00"/>
    <w:rsid w:val="00C72A45"/>
    <w:rsid w:val="00C929A3"/>
    <w:rsid w:val="00CD1BBD"/>
    <w:rsid w:val="00D01D49"/>
    <w:rsid w:val="00D03352"/>
    <w:rsid w:val="00D51294"/>
    <w:rsid w:val="00D51DAB"/>
    <w:rsid w:val="00D65481"/>
    <w:rsid w:val="00DD3B08"/>
    <w:rsid w:val="00DE34BF"/>
    <w:rsid w:val="00DE4CF2"/>
    <w:rsid w:val="00DF0F49"/>
    <w:rsid w:val="00E4052B"/>
    <w:rsid w:val="00E45FF7"/>
    <w:rsid w:val="00E50822"/>
    <w:rsid w:val="00E60FD4"/>
    <w:rsid w:val="00E75456"/>
    <w:rsid w:val="00E7665C"/>
    <w:rsid w:val="00E7709F"/>
    <w:rsid w:val="00E810E1"/>
    <w:rsid w:val="00E9353D"/>
    <w:rsid w:val="00EB1F3B"/>
    <w:rsid w:val="00EC15A0"/>
    <w:rsid w:val="00EC53EA"/>
    <w:rsid w:val="00EF0568"/>
    <w:rsid w:val="00F007D7"/>
    <w:rsid w:val="00F01FEB"/>
    <w:rsid w:val="00F55344"/>
    <w:rsid w:val="00F57440"/>
    <w:rsid w:val="00F632CE"/>
    <w:rsid w:val="00F63EC4"/>
    <w:rsid w:val="00FA1C8F"/>
    <w:rsid w:val="00FB02CE"/>
    <w:rsid w:val="00FB5A9A"/>
    <w:rsid w:val="00FC1DFF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DABA"/>
  <w15:chartTrackingRefBased/>
  <w15:docId w15:val="{2C08A269-0806-4290-9C8F-03BA4694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8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CAB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CAB"/>
  </w:style>
  <w:style w:type="paragraph" w:styleId="Footer">
    <w:name w:val="footer"/>
    <w:basedOn w:val="Normal"/>
    <w:link w:val="FooterChar"/>
    <w:uiPriority w:val="99"/>
    <w:unhideWhenUsed/>
    <w:rsid w:val="00162CAB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3453</Words>
  <Characters>19684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VDU</cp:lastModifiedBy>
  <cp:revision>4</cp:revision>
  <cp:lastPrinted>2024-03-26T06:56:00Z</cp:lastPrinted>
  <dcterms:created xsi:type="dcterms:W3CDTF">2025-03-27T21:19:00Z</dcterms:created>
  <dcterms:modified xsi:type="dcterms:W3CDTF">2025-03-27T21:27:00Z</dcterms:modified>
</cp:coreProperties>
</file>